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428BCB" w14:textId="6EB2FF34" w:rsidR="009E40A9" w:rsidRPr="00814785" w:rsidRDefault="00EF2D8C" w:rsidP="00396F52">
      <w:pPr>
        <w:shd w:val="clear" w:color="auto" w:fill="FFFFFF"/>
        <w:tabs>
          <w:tab w:val="left" w:pos="6240"/>
        </w:tabs>
        <w:spacing w:before="58" w:line="394" w:lineRule="exact"/>
        <w:ind w:firstLine="567"/>
        <w:jc w:val="right"/>
        <w:rPr>
          <w:sz w:val="28"/>
          <w:szCs w:val="28"/>
        </w:rPr>
      </w:pPr>
      <w:r w:rsidRPr="00814785">
        <w:rPr>
          <w:sz w:val="28"/>
          <w:szCs w:val="28"/>
        </w:rPr>
        <w:t>Приложение № 1</w:t>
      </w:r>
    </w:p>
    <w:p w14:paraId="79E3D4C6" w14:textId="48468E88" w:rsidR="007C4683" w:rsidRPr="00814785" w:rsidRDefault="007C4683" w:rsidP="00396F52">
      <w:pPr>
        <w:ind w:firstLine="567"/>
        <w:jc w:val="center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>ИЗВЕЩЕНИЕ О ПРОВЕДЕНИИ АУКЦИОНА В ЭЛЕКТРОННОЙ ФОРМЕ</w:t>
      </w:r>
      <w:r w:rsidR="00A45CE3" w:rsidRPr="00814785">
        <w:rPr>
          <w:b/>
          <w:sz w:val="28"/>
          <w:szCs w:val="28"/>
        </w:rPr>
        <w:t xml:space="preserve"> № </w:t>
      </w:r>
      <w:r w:rsidR="00903C15">
        <w:rPr>
          <w:b/>
          <w:sz w:val="28"/>
          <w:szCs w:val="28"/>
        </w:rPr>
        <w:t>13</w:t>
      </w:r>
      <w:bookmarkStart w:id="0" w:name="_GoBack"/>
      <w:bookmarkEnd w:id="0"/>
    </w:p>
    <w:p w14:paraId="44620578" w14:textId="77777777" w:rsidR="00F64CB8" w:rsidRPr="00814785" w:rsidRDefault="00F64CB8" w:rsidP="00396F52">
      <w:pPr>
        <w:ind w:firstLine="567"/>
        <w:jc w:val="both"/>
        <w:rPr>
          <w:b/>
          <w:sz w:val="28"/>
          <w:szCs w:val="28"/>
        </w:rPr>
      </w:pPr>
    </w:p>
    <w:p w14:paraId="01D2ADB8" w14:textId="18099C01" w:rsidR="00B74734" w:rsidRPr="00814785" w:rsidRDefault="00B74734" w:rsidP="00396F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4785">
        <w:rPr>
          <w:rFonts w:ascii="Times New Roman" w:hAnsi="Times New Roman" w:cs="Times New Roman"/>
          <w:b/>
          <w:sz w:val="28"/>
          <w:szCs w:val="28"/>
        </w:rPr>
        <w:t>МКУ «Управление финансами местной администрации Прохладненского муниципального района Кабардино-Балкарской Республики» сообщает о проведении аукциона в электронной форме на право заключения договор</w:t>
      </w:r>
      <w:r w:rsidR="00903C15">
        <w:rPr>
          <w:rFonts w:ascii="Times New Roman" w:hAnsi="Times New Roman" w:cs="Times New Roman"/>
          <w:b/>
          <w:sz w:val="28"/>
          <w:szCs w:val="28"/>
        </w:rPr>
        <w:t>а</w:t>
      </w:r>
      <w:r w:rsidRPr="00814785">
        <w:rPr>
          <w:rFonts w:ascii="Times New Roman" w:hAnsi="Times New Roman" w:cs="Times New Roman"/>
          <w:b/>
          <w:sz w:val="28"/>
          <w:szCs w:val="28"/>
        </w:rPr>
        <w:t xml:space="preserve"> аренды земельн</w:t>
      </w:r>
      <w:r w:rsidR="00903C15">
        <w:rPr>
          <w:rFonts w:ascii="Times New Roman" w:hAnsi="Times New Roman" w:cs="Times New Roman"/>
          <w:b/>
          <w:sz w:val="28"/>
          <w:szCs w:val="28"/>
        </w:rPr>
        <w:t>ого</w:t>
      </w:r>
      <w:r w:rsidRPr="00814785">
        <w:rPr>
          <w:rFonts w:ascii="Times New Roman" w:hAnsi="Times New Roman" w:cs="Times New Roman"/>
          <w:b/>
          <w:sz w:val="28"/>
          <w:szCs w:val="28"/>
        </w:rPr>
        <w:t xml:space="preserve"> участк</w:t>
      </w:r>
      <w:r w:rsidR="00903C15">
        <w:rPr>
          <w:rFonts w:ascii="Times New Roman" w:hAnsi="Times New Roman" w:cs="Times New Roman"/>
          <w:b/>
          <w:sz w:val="28"/>
          <w:szCs w:val="28"/>
        </w:rPr>
        <w:t>а</w:t>
      </w:r>
      <w:r w:rsidRPr="00814785">
        <w:rPr>
          <w:rFonts w:ascii="Times New Roman" w:hAnsi="Times New Roman" w:cs="Times New Roman"/>
          <w:b/>
          <w:sz w:val="28"/>
          <w:szCs w:val="28"/>
        </w:rPr>
        <w:t>, государственная собственность на которы</w:t>
      </w:r>
      <w:r w:rsidR="00903C15">
        <w:rPr>
          <w:rFonts w:ascii="Times New Roman" w:hAnsi="Times New Roman" w:cs="Times New Roman"/>
          <w:b/>
          <w:sz w:val="28"/>
          <w:szCs w:val="28"/>
        </w:rPr>
        <w:t>й</w:t>
      </w:r>
      <w:r w:rsidRPr="00814785">
        <w:rPr>
          <w:rFonts w:ascii="Times New Roman" w:hAnsi="Times New Roman" w:cs="Times New Roman"/>
          <w:b/>
          <w:sz w:val="28"/>
          <w:szCs w:val="28"/>
        </w:rPr>
        <w:t xml:space="preserve"> не разграничена, расположенн</w:t>
      </w:r>
      <w:r w:rsidR="00903C15">
        <w:rPr>
          <w:rFonts w:ascii="Times New Roman" w:hAnsi="Times New Roman" w:cs="Times New Roman"/>
          <w:b/>
          <w:sz w:val="28"/>
          <w:szCs w:val="28"/>
        </w:rPr>
        <w:t>ого</w:t>
      </w:r>
      <w:r w:rsidRPr="00814785">
        <w:rPr>
          <w:rFonts w:ascii="Times New Roman" w:hAnsi="Times New Roman" w:cs="Times New Roman"/>
          <w:b/>
          <w:sz w:val="28"/>
          <w:szCs w:val="28"/>
        </w:rPr>
        <w:t xml:space="preserve"> на территории Прохладненского муниципального района КБР.</w:t>
      </w:r>
    </w:p>
    <w:p w14:paraId="508D7967" w14:textId="77777777" w:rsidR="00F64CB8" w:rsidRPr="00814785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774EE4" w14:textId="77777777" w:rsidR="00F64CB8" w:rsidRPr="00814785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4785">
        <w:rPr>
          <w:rFonts w:ascii="Times New Roman" w:hAnsi="Times New Roman" w:cs="Times New Roman"/>
          <w:b/>
          <w:sz w:val="28"/>
          <w:szCs w:val="28"/>
        </w:rPr>
        <w:t xml:space="preserve"> Общие положения.</w:t>
      </w:r>
    </w:p>
    <w:p w14:paraId="221A5EF1" w14:textId="77777777" w:rsidR="00F64CB8" w:rsidRPr="00814785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4785">
        <w:rPr>
          <w:rFonts w:ascii="Times New Roman" w:hAnsi="Times New Roman" w:cs="Times New Roman"/>
          <w:sz w:val="28"/>
          <w:szCs w:val="28"/>
        </w:rPr>
        <w:t xml:space="preserve">Организатор аукциона – МКУ «Управление финансами местной администрации Прохладненского муниципального района КБР», в лице Комиссии по организации и  проведению аукционов по продаже земельных участков и на право заключения договоров аренды земельных участков, находящихся в собственности Прохладненского муниципального района КБР, либо государственная собственность на которые не разграничена (далее Организатор). </w:t>
      </w:r>
    </w:p>
    <w:p w14:paraId="68B8FC6B" w14:textId="77777777" w:rsidR="00F64CB8" w:rsidRPr="00814785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4785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самоуправления, уполномоченный на предоставление    земельных участков, государственная собственность на которые не разграничена-  </w:t>
      </w:r>
    </w:p>
    <w:p w14:paraId="340329E4" w14:textId="786AE505" w:rsidR="00B5091B" w:rsidRPr="00814785" w:rsidRDefault="00F64CB8" w:rsidP="00B5091B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4785">
        <w:rPr>
          <w:rFonts w:ascii="Times New Roman" w:hAnsi="Times New Roman" w:cs="Times New Roman"/>
          <w:sz w:val="28"/>
          <w:szCs w:val="28"/>
        </w:rPr>
        <w:t>МКУ «Управление финансами местной администрации Прохладненского муниципального района КБР». Реквизиты решения о проведении аукциона</w:t>
      </w:r>
      <w:r w:rsidR="00B5091B">
        <w:rPr>
          <w:rFonts w:ascii="Times New Roman" w:hAnsi="Times New Roman" w:cs="Times New Roman"/>
          <w:sz w:val="28"/>
          <w:szCs w:val="28"/>
        </w:rPr>
        <w:t xml:space="preserve"> </w:t>
      </w:r>
      <w:r w:rsidR="00B5091B" w:rsidRPr="00B5091B">
        <w:rPr>
          <w:rFonts w:ascii="Times New Roman" w:hAnsi="Times New Roman" w:cs="Times New Roman"/>
          <w:sz w:val="28"/>
          <w:szCs w:val="28"/>
        </w:rPr>
        <w:t>–</w:t>
      </w:r>
      <w:r w:rsidR="00B5091B">
        <w:rPr>
          <w:rFonts w:ascii="Times New Roman" w:hAnsi="Times New Roman" w:cs="Times New Roman"/>
          <w:sz w:val="28"/>
          <w:szCs w:val="28"/>
        </w:rPr>
        <w:t>П</w:t>
      </w:r>
      <w:r w:rsidRPr="00814785">
        <w:rPr>
          <w:rFonts w:ascii="Times New Roman" w:hAnsi="Times New Roman" w:cs="Times New Roman"/>
          <w:sz w:val="28"/>
          <w:szCs w:val="28"/>
        </w:rPr>
        <w:t xml:space="preserve">остановление местной администрации Прохладненского муниципального района КБР </w:t>
      </w:r>
      <w:r w:rsidR="00A0522B" w:rsidRPr="00814785">
        <w:rPr>
          <w:rFonts w:ascii="Times New Roman" w:hAnsi="Times New Roman" w:cs="Times New Roman"/>
          <w:sz w:val="28"/>
          <w:szCs w:val="28"/>
        </w:rPr>
        <w:t>от</w:t>
      </w:r>
      <w:r w:rsidR="00C81906" w:rsidRPr="00814785">
        <w:rPr>
          <w:rFonts w:ascii="Times New Roman" w:hAnsi="Times New Roman" w:cs="Times New Roman"/>
          <w:sz w:val="28"/>
          <w:szCs w:val="28"/>
        </w:rPr>
        <w:t xml:space="preserve"> </w:t>
      </w:r>
      <w:r w:rsidR="00B5091B">
        <w:rPr>
          <w:rFonts w:ascii="Times New Roman" w:hAnsi="Times New Roman" w:cs="Times New Roman"/>
          <w:sz w:val="28"/>
          <w:szCs w:val="28"/>
        </w:rPr>
        <w:t>15.09.2025г</w:t>
      </w:r>
      <w:r w:rsidR="00C81906" w:rsidRPr="00814785">
        <w:rPr>
          <w:rFonts w:ascii="Times New Roman" w:hAnsi="Times New Roman" w:cs="Times New Roman"/>
          <w:sz w:val="28"/>
          <w:szCs w:val="28"/>
        </w:rPr>
        <w:t>. №</w:t>
      </w:r>
      <w:r w:rsidR="00B5091B">
        <w:rPr>
          <w:rFonts w:ascii="Times New Roman" w:hAnsi="Times New Roman" w:cs="Times New Roman"/>
          <w:sz w:val="28"/>
          <w:szCs w:val="28"/>
        </w:rPr>
        <w:t>603</w:t>
      </w:r>
      <w:r w:rsidR="00C81906" w:rsidRPr="00814785">
        <w:rPr>
          <w:rFonts w:ascii="Times New Roman" w:hAnsi="Times New Roman" w:cs="Times New Roman"/>
          <w:sz w:val="28"/>
          <w:szCs w:val="28"/>
        </w:rPr>
        <w:t xml:space="preserve"> «О проведении аукциона в электронной форме на право заключения договор</w:t>
      </w:r>
      <w:r w:rsidR="00565D0B" w:rsidRPr="00814785">
        <w:rPr>
          <w:rFonts w:ascii="Times New Roman" w:hAnsi="Times New Roman" w:cs="Times New Roman"/>
          <w:sz w:val="28"/>
          <w:szCs w:val="28"/>
        </w:rPr>
        <w:t>ов</w:t>
      </w:r>
      <w:r w:rsidR="00C81906" w:rsidRPr="00814785">
        <w:rPr>
          <w:rFonts w:ascii="Times New Roman" w:hAnsi="Times New Roman" w:cs="Times New Roman"/>
          <w:sz w:val="28"/>
          <w:szCs w:val="28"/>
        </w:rPr>
        <w:t xml:space="preserve">  аренды земельн</w:t>
      </w:r>
      <w:r w:rsidR="00565D0B" w:rsidRPr="00814785">
        <w:rPr>
          <w:rFonts w:ascii="Times New Roman" w:hAnsi="Times New Roman" w:cs="Times New Roman"/>
          <w:sz w:val="28"/>
          <w:szCs w:val="28"/>
        </w:rPr>
        <w:t>ых</w:t>
      </w:r>
      <w:r w:rsidR="00C81906" w:rsidRPr="00814785">
        <w:rPr>
          <w:rFonts w:ascii="Times New Roman" w:hAnsi="Times New Roman" w:cs="Times New Roman"/>
          <w:sz w:val="28"/>
          <w:szCs w:val="28"/>
        </w:rPr>
        <w:t xml:space="preserve">  участк</w:t>
      </w:r>
      <w:r w:rsidR="00565D0B" w:rsidRPr="00814785">
        <w:rPr>
          <w:rFonts w:ascii="Times New Roman" w:hAnsi="Times New Roman" w:cs="Times New Roman"/>
          <w:sz w:val="28"/>
          <w:szCs w:val="28"/>
        </w:rPr>
        <w:t>ов</w:t>
      </w:r>
      <w:r w:rsidR="00C81906" w:rsidRPr="00814785">
        <w:rPr>
          <w:rFonts w:ascii="Times New Roman" w:hAnsi="Times New Roman" w:cs="Times New Roman"/>
          <w:sz w:val="28"/>
          <w:szCs w:val="28"/>
        </w:rPr>
        <w:t>, государственная собственность на которы</w:t>
      </w:r>
      <w:r w:rsidR="00565D0B" w:rsidRPr="00814785">
        <w:rPr>
          <w:rFonts w:ascii="Times New Roman" w:hAnsi="Times New Roman" w:cs="Times New Roman"/>
          <w:sz w:val="28"/>
          <w:szCs w:val="28"/>
        </w:rPr>
        <w:t>е</w:t>
      </w:r>
      <w:r w:rsidR="00C81906" w:rsidRPr="00814785">
        <w:rPr>
          <w:rFonts w:ascii="Times New Roman" w:hAnsi="Times New Roman" w:cs="Times New Roman"/>
          <w:sz w:val="28"/>
          <w:szCs w:val="28"/>
        </w:rPr>
        <w:t xml:space="preserve"> не разграничена, расположенн</w:t>
      </w:r>
      <w:r w:rsidR="00565D0B" w:rsidRPr="00814785">
        <w:rPr>
          <w:rFonts w:ascii="Times New Roman" w:hAnsi="Times New Roman" w:cs="Times New Roman"/>
          <w:sz w:val="28"/>
          <w:szCs w:val="28"/>
        </w:rPr>
        <w:t>ых</w:t>
      </w:r>
      <w:r w:rsidR="00C81906" w:rsidRPr="00814785">
        <w:rPr>
          <w:rFonts w:ascii="Times New Roman" w:hAnsi="Times New Roman" w:cs="Times New Roman"/>
          <w:sz w:val="28"/>
          <w:szCs w:val="28"/>
        </w:rPr>
        <w:t xml:space="preserve"> на территории Прохладненского муниципального района КБР».</w:t>
      </w:r>
    </w:p>
    <w:p w14:paraId="454A9129" w14:textId="0141EF9B" w:rsidR="00396F52" w:rsidRPr="00814785" w:rsidRDefault="00396F52" w:rsidP="00396F52">
      <w:pPr>
        <w:suppressAutoHyphens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 xml:space="preserve">Дата и время проведения аукциона: </w:t>
      </w:r>
      <w:r w:rsidR="00B5091B">
        <w:rPr>
          <w:b/>
          <w:sz w:val="28"/>
          <w:szCs w:val="28"/>
        </w:rPr>
        <w:t>1</w:t>
      </w:r>
      <w:r w:rsidR="007D4A49" w:rsidRPr="00814785">
        <w:rPr>
          <w:b/>
          <w:sz w:val="28"/>
          <w:szCs w:val="28"/>
        </w:rPr>
        <w:t>6</w:t>
      </w:r>
      <w:r w:rsidRPr="00814785">
        <w:rPr>
          <w:b/>
          <w:sz w:val="28"/>
          <w:szCs w:val="28"/>
        </w:rPr>
        <w:t>.</w:t>
      </w:r>
      <w:r w:rsidR="00B5091B">
        <w:rPr>
          <w:b/>
          <w:sz w:val="28"/>
          <w:szCs w:val="28"/>
        </w:rPr>
        <w:t>10</w:t>
      </w:r>
      <w:r w:rsidRPr="00814785">
        <w:rPr>
          <w:b/>
          <w:sz w:val="28"/>
          <w:szCs w:val="28"/>
        </w:rPr>
        <w:t>.202</w:t>
      </w:r>
      <w:r w:rsidR="005A4C68" w:rsidRPr="00814785">
        <w:rPr>
          <w:b/>
          <w:sz w:val="28"/>
          <w:szCs w:val="28"/>
        </w:rPr>
        <w:t>5</w:t>
      </w:r>
      <w:r w:rsidRPr="00814785">
        <w:rPr>
          <w:b/>
          <w:sz w:val="28"/>
          <w:szCs w:val="28"/>
        </w:rPr>
        <w:t xml:space="preserve"> в 10 часов 00 минут.</w:t>
      </w:r>
    </w:p>
    <w:p w14:paraId="58AF9ED8" w14:textId="1065A81E" w:rsidR="00396F52" w:rsidRPr="00814785" w:rsidRDefault="00396F52" w:rsidP="00396F52">
      <w:pPr>
        <w:suppressAutoHyphens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 xml:space="preserve">Дата начала приема заявок: </w:t>
      </w:r>
      <w:r w:rsidR="00B5091B">
        <w:rPr>
          <w:b/>
          <w:sz w:val="28"/>
          <w:szCs w:val="28"/>
        </w:rPr>
        <w:t>22</w:t>
      </w:r>
      <w:r w:rsidR="007D4A49" w:rsidRPr="00814785">
        <w:rPr>
          <w:b/>
          <w:sz w:val="28"/>
          <w:szCs w:val="28"/>
        </w:rPr>
        <w:t>.0</w:t>
      </w:r>
      <w:r w:rsidR="00B5091B">
        <w:rPr>
          <w:b/>
          <w:sz w:val="28"/>
          <w:szCs w:val="28"/>
        </w:rPr>
        <w:t>9</w:t>
      </w:r>
      <w:r w:rsidRPr="00814785">
        <w:rPr>
          <w:b/>
          <w:sz w:val="28"/>
          <w:szCs w:val="28"/>
        </w:rPr>
        <w:t>.202</w:t>
      </w:r>
      <w:r w:rsidR="00E501D7" w:rsidRPr="00814785">
        <w:rPr>
          <w:b/>
          <w:sz w:val="28"/>
          <w:szCs w:val="28"/>
        </w:rPr>
        <w:t>5</w:t>
      </w:r>
      <w:r w:rsidRPr="00814785">
        <w:rPr>
          <w:b/>
          <w:sz w:val="28"/>
          <w:szCs w:val="28"/>
        </w:rPr>
        <w:t xml:space="preserve"> в 09 часов 00 минут.</w:t>
      </w:r>
    </w:p>
    <w:p w14:paraId="646DB336" w14:textId="44E86865" w:rsidR="00396F52" w:rsidRPr="00814785" w:rsidRDefault="00396F52" w:rsidP="00396F52">
      <w:pPr>
        <w:suppressAutoHyphens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 xml:space="preserve">Дата окончания приема заявок: </w:t>
      </w:r>
      <w:r w:rsidR="00B5091B">
        <w:rPr>
          <w:b/>
          <w:sz w:val="28"/>
          <w:szCs w:val="28"/>
        </w:rPr>
        <w:t>1</w:t>
      </w:r>
      <w:r w:rsidR="007D4A49" w:rsidRPr="00814785">
        <w:rPr>
          <w:b/>
          <w:sz w:val="28"/>
          <w:szCs w:val="28"/>
        </w:rPr>
        <w:t>4</w:t>
      </w:r>
      <w:r w:rsidR="00C81906" w:rsidRPr="00814785">
        <w:rPr>
          <w:b/>
          <w:sz w:val="28"/>
          <w:szCs w:val="28"/>
        </w:rPr>
        <w:t>.</w:t>
      </w:r>
      <w:r w:rsidR="00B5091B">
        <w:rPr>
          <w:b/>
          <w:sz w:val="28"/>
          <w:szCs w:val="28"/>
        </w:rPr>
        <w:t>10</w:t>
      </w:r>
      <w:r w:rsidR="00C81906" w:rsidRPr="00814785">
        <w:rPr>
          <w:b/>
          <w:sz w:val="28"/>
          <w:szCs w:val="28"/>
        </w:rPr>
        <w:t>.</w:t>
      </w:r>
      <w:r w:rsidRPr="00814785">
        <w:rPr>
          <w:b/>
          <w:sz w:val="28"/>
          <w:szCs w:val="28"/>
        </w:rPr>
        <w:t>202</w:t>
      </w:r>
      <w:r w:rsidR="00DB5181" w:rsidRPr="00814785">
        <w:rPr>
          <w:b/>
          <w:sz w:val="28"/>
          <w:szCs w:val="28"/>
        </w:rPr>
        <w:t>5</w:t>
      </w:r>
      <w:r w:rsidRPr="00814785">
        <w:rPr>
          <w:b/>
          <w:sz w:val="28"/>
          <w:szCs w:val="28"/>
        </w:rPr>
        <w:t xml:space="preserve"> в 18 часов 00 минут.</w:t>
      </w:r>
    </w:p>
    <w:p w14:paraId="5F810A4A" w14:textId="49BACC9B" w:rsidR="00396F52" w:rsidRPr="00814785" w:rsidRDefault="00396F52" w:rsidP="00396F52">
      <w:pPr>
        <w:suppressAutoHyphens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 xml:space="preserve">Дата, время и место определения участников аукциона: </w:t>
      </w:r>
      <w:r w:rsidR="00B5091B">
        <w:rPr>
          <w:b/>
          <w:sz w:val="28"/>
          <w:szCs w:val="28"/>
        </w:rPr>
        <w:t>15</w:t>
      </w:r>
      <w:r w:rsidRPr="00814785">
        <w:rPr>
          <w:b/>
          <w:sz w:val="28"/>
          <w:szCs w:val="28"/>
        </w:rPr>
        <w:t>.</w:t>
      </w:r>
      <w:r w:rsidR="00B5091B">
        <w:rPr>
          <w:b/>
          <w:sz w:val="28"/>
          <w:szCs w:val="28"/>
        </w:rPr>
        <w:t>10</w:t>
      </w:r>
      <w:r w:rsidRPr="00814785">
        <w:rPr>
          <w:b/>
          <w:sz w:val="28"/>
          <w:szCs w:val="28"/>
        </w:rPr>
        <w:t>.202</w:t>
      </w:r>
      <w:r w:rsidR="005A4C68" w:rsidRPr="00814785">
        <w:rPr>
          <w:b/>
          <w:sz w:val="28"/>
          <w:szCs w:val="28"/>
        </w:rPr>
        <w:t>5</w:t>
      </w:r>
      <w:r w:rsidRPr="00814785">
        <w:rPr>
          <w:b/>
          <w:sz w:val="28"/>
          <w:szCs w:val="28"/>
        </w:rPr>
        <w:t xml:space="preserve"> в </w:t>
      </w:r>
      <w:r w:rsidR="0064013A" w:rsidRPr="00814785">
        <w:rPr>
          <w:b/>
          <w:sz w:val="28"/>
          <w:szCs w:val="28"/>
        </w:rPr>
        <w:t>09</w:t>
      </w:r>
      <w:r w:rsidRPr="00814785">
        <w:rPr>
          <w:b/>
          <w:sz w:val="28"/>
          <w:szCs w:val="28"/>
        </w:rPr>
        <w:t xml:space="preserve"> часов 00 минут.</w:t>
      </w:r>
    </w:p>
    <w:p w14:paraId="4B2F0E38" w14:textId="77777777" w:rsidR="00396F52" w:rsidRPr="00814785" w:rsidRDefault="00396F52" w:rsidP="00396F52">
      <w:pPr>
        <w:suppressAutoHyphens/>
        <w:ind w:firstLine="567"/>
        <w:jc w:val="both"/>
        <w:rPr>
          <w:b/>
          <w:sz w:val="28"/>
          <w:szCs w:val="28"/>
        </w:rPr>
      </w:pPr>
      <w:r w:rsidRPr="00814785">
        <w:rPr>
          <w:sz w:val="28"/>
          <w:szCs w:val="28"/>
        </w:rPr>
        <w:t>Подведение итогов приема заявок и принятие решения о признании претендентов участниками торгов осуществляется Комиссией по адресу: КБР, г. Прохладный, ул. Ленина, д. 115, кабинет № 12</w:t>
      </w:r>
      <w:r w:rsidRPr="00814785">
        <w:rPr>
          <w:b/>
          <w:sz w:val="28"/>
          <w:szCs w:val="28"/>
        </w:rPr>
        <w:t>.</w:t>
      </w:r>
    </w:p>
    <w:p w14:paraId="4445FC2F" w14:textId="374773B7" w:rsidR="00F64CB8" w:rsidRPr="00814785" w:rsidRDefault="00F64CB8" w:rsidP="00396F52">
      <w:pPr>
        <w:suppressAutoHyphens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 xml:space="preserve">Место проведения аукциона: </w:t>
      </w:r>
      <w:r w:rsidRPr="00814785">
        <w:rPr>
          <w:sz w:val="28"/>
          <w:szCs w:val="28"/>
        </w:rPr>
        <w:t>электронная площадка АО «Российский аукционный дом».</w:t>
      </w:r>
    </w:p>
    <w:p w14:paraId="4BE87D0D" w14:textId="77777777" w:rsidR="00F64CB8" w:rsidRPr="00814785" w:rsidRDefault="00F64CB8" w:rsidP="00396F52">
      <w:pPr>
        <w:suppressAutoHyphens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Оператор электронной площадки:</w:t>
      </w:r>
      <w:r w:rsidRPr="00814785">
        <w:rPr>
          <w:sz w:val="28"/>
          <w:szCs w:val="28"/>
        </w:rPr>
        <w:t xml:space="preserve"> АО «Российский аукционный дом»</w:t>
      </w:r>
    </w:p>
    <w:p w14:paraId="31123DBB" w14:textId="15168801" w:rsidR="00F64CB8" w:rsidRPr="00814785" w:rsidRDefault="00F64CB8" w:rsidP="00396F52">
      <w:pPr>
        <w:suppressAutoHyphens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Юридический адрес: 190000, Санкт-Петербург, пер. </w:t>
      </w:r>
      <w:proofErr w:type="spellStart"/>
      <w:r w:rsidRPr="00814785">
        <w:rPr>
          <w:sz w:val="28"/>
          <w:szCs w:val="28"/>
        </w:rPr>
        <w:t>Гривцова</w:t>
      </w:r>
      <w:proofErr w:type="spellEnd"/>
      <w:r w:rsidRPr="00814785">
        <w:rPr>
          <w:sz w:val="28"/>
          <w:szCs w:val="28"/>
        </w:rPr>
        <w:t>, д. 5, литера В Телефон: 8 812 777 57 57</w:t>
      </w:r>
      <w:r w:rsidR="006F6190" w:rsidRPr="00814785">
        <w:rPr>
          <w:sz w:val="28"/>
          <w:szCs w:val="28"/>
        </w:rPr>
        <w:t>.</w:t>
      </w:r>
    </w:p>
    <w:p w14:paraId="23D6F8E4" w14:textId="77777777" w:rsidR="00F64CB8" w:rsidRPr="00814785" w:rsidRDefault="00F64CB8" w:rsidP="00396F52">
      <w:pPr>
        <w:suppressAutoHyphens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Адрес в сети интернет: Электронная площадка ЭТП–РАД </w:t>
      </w:r>
      <w:hyperlink r:id="rId8" w:history="1">
        <w:r w:rsidRPr="00814785">
          <w:rPr>
            <w:rStyle w:val="af"/>
            <w:color w:val="auto"/>
            <w:sz w:val="28"/>
            <w:szCs w:val="28"/>
            <w:lang w:val="en-US"/>
          </w:rPr>
          <w:t>https</w:t>
        </w:r>
        <w:r w:rsidRPr="00814785">
          <w:rPr>
            <w:rStyle w:val="af"/>
            <w:color w:val="auto"/>
            <w:sz w:val="28"/>
            <w:szCs w:val="28"/>
          </w:rPr>
          <w:t>://</w:t>
        </w:r>
        <w:r w:rsidRPr="00814785">
          <w:rPr>
            <w:rStyle w:val="af"/>
            <w:color w:val="auto"/>
            <w:sz w:val="28"/>
            <w:szCs w:val="28"/>
            <w:lang w:val="en-US"/>
          </w:rPr>
          <w:t>lot</w:t>
        </w:r>
        <w:r w:rsidRPr="00814785">
          <w:rPr>
            <w:rStyle w:val="af"/>
            <w:color w:val="auto"/>
            <w:sz w:val="28"/>
            <w:szCs w:val="28"/>
          </w:rPr>
          <w:t>-</w:t>
        </w:r>
        <w:r w:rsidRPr="00814785">
          <w:rPr>
            <w:rStyle w:val="af"/>
            <w:color w:val="auto"/>
            <w:sz w:val="28"/>
            <w:szCs w:val="28"/>
            <w:lang w:val="en-US"/>
          </w:rPr>
          <w:t>online</w:t>
        </w:r>
        <w:r w:rsidRPr="00814785">
          <w:rPr>
            <w:rStyle w:val="af"/>
            <w:color w:val="auto"/>
            <w:sz w:val="28"/>
            <w:szCs w:val="28"/>
          </w:rPr>
          <w:t>.</w:t>
        </w:r>
        <w:proofErr w:type="spellStart"/>
        <w:r w:rsidRPr="00814785">
          <w:rPr>
            <w:rStyle w:val="af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14:paraId="09170106" w14:textId="77777777" w:rsidR="00F64CB8" w:rsidRPr="00814785" w:rsidRDefault="00F64CB8" w:rsidP="00396F52">
      <w:pPr>
        <w:pStyle w:val="ConsNormal"/>
        <w:ind w:righ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14785">
        <w:rPr>
          <w:rFonts w:ascii="Times New Roman" w:hAnsi="Times New Roman" w:cs="Times New Roman"/>
          <w:sz w:val="28"/>
          <w:szCs w:val="28"/>
        </w:rPr>
        <w:lastRenderedPageBreak/>
        <w:t>Порядок регистрации на электронной площадке и правила проведения аукциона в электронной форме опубликованы на сайте оператора электронной площадки в сети «Интернет».</w:t>
      </w:r>
    </w:p>
    <w:p w14:paraId="2458892D" w14:textId="77777777" w:rsidR="00CC79E4" w:rsidRPr="00814785" w:rsidRDefault="00CC79E4" w:rsidP="0082330D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8EED83" w14:textId="591C0E2C" w:rsidR="00F64CB8" w:rsidRPr="00814785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4785">
        <w:rPr>
          <w:rFonts w:ascii="Times New Roman" w:hAnsi="Times New Roman" w:cs="Times New Roman"/>
          <w:b/>
          <w:sz w:val="28"/>
          <w:szCs w:val="28"/>
        </w:rPr>
        <w:t>Предмет аукциона, начальная цена предмета аукциона, «шаг аукциона», размер задатка, срок аренды.</w:t>
      </w:r>
    </w:p>
    <w:p w14:paraId="503AAC7B" w14:textId="77777777" w:rsidR="00F64CB8" w:rsidRPr="00814785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4785">
        <w:rPr>
          <w:rFonts w:ascii="Times New Roman" w:hAnsi="Times New Roman" w:cs="Times New Roman"/>
          <w:sz w:val="28"/>
          <w:szCs w:val="28"/>
        </w:rPr>
        <w:t xml:space="preserve">Аукцион на право заключения договора аренды земельного участка, расположенного на территории Прохладненского муниципального района КБР </w:t>
      </w:r>
      <w:proofErr w:type="gramStart"/>
      <w:r w:rsidRPr="00814785">
        <w:rPr>
          <w:rFonts w:ascii="Times New Roman" w:hAnsi="Times New Roman" w:cs="Times New Roman"/>
          <w:sz w:val="28"/>
          <w:szCs w:val="28"/>
        </w:rPr>
        <w:t>государственная собственность</w:t>
      </w:r>
      <w:proofErr w:type="gramEnd"/>
      <w:r w:rsidRPr="00814785">
        <w:rPr>
          <w:rFonts w:ascii="Times New Roman" w:hAnsi="Times New Roman" w:cs="Times New Roman"/>
          <w:sz w:val="28"/>
          <w:szCs w:val="28"/>
        </w:rPr>
        <w:t xml:space="preserve"> на который не разграничена.</w:t>
      </w:r>
    </w:p>
    <w:p w14:paraId="63C911AC" w14:textId="77777777" w:rsidR="00A229E2" w:rsidRPr="00814785" w:rsidRDefault="00A229E2" w:rsidP="00A229E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3BF97FE3" w14:textId="1EE1CDFE" w:rsidR="005256F1" w:rsidRPr="00814785" w:rsidRDefault="005256F1" w:rsidP="004717C8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/>
          <w:bCs/>
          <w:sz w:val="28"/>
          <w:szCs w:val="28"/>
        </w:rPr>
        <w:t>ЛОТ №</w:t>
      </w:r>
      <w:r w:rsidR="00987CCB" w:rsidRPr="00814785">
        <w:rPr>
          <w:b/>
          <w:bCs/>
          <w:sz w:val="28"/>
          <w:szCs w:val="28"/>
        </w:rPr>
        <w:t xml:space="preserve"> </w:t>
      </w:r>
      <w:r w:rsidR="009A6459" w:rsidRPr="00814785">
        <w:rPr>
          <w:b/>
          <w:bCs/>
          <w:sz w:val="28"/>
          <w:szCs w:val="28"/>
        </w:rPr>
        <w:t>1</w:t>
      </w:r>
      <w:r w:rsidRPr="00814785">
        <w:rPr>
          <w:bCs/>
          <w:sz w:val="28"/>
          <w:szCs w:val="28"/>
        </w:rPr>
        <w:t xml:space="preserve"> - земельный участок, расположенный в КБР</w:t>
      </w:r>
      <w:r w:rsidR="00F63759" w:rsidRPr="00814785">
        <w:rPr>
          <w:bCs/>
          <w:sz w:val="28"/>
          <w:szCs w:val="28"/>
        </w:rPr>
        <w:t xml:space="preserve">, р-н </w:t>
      </w:r>
      <w:proofErr w:type="spellStart"/>
      <w:r w:rsidR="00F63759" w:rsidRPr="00814785">
        <w:rPr>
          <w:bCs/>
          <w:sz w:val="28"/>
          <w:szCs w:val="28"/>
        </w:rPr>
        <w:t>Прохладненский</w:t>
      </w:r>
      <w:proofErr w:type="spellEnd"/>
      <w:r w:rsidR="00F63759" w:rsidRPr="00814785">
        <w:rPr>
          <w:bCs/>
          <w:sz w:val="28"/>
          <w:szCs w:val="28"/>
        </w:rPr>
        <w:t xml:space="preserve">, в </w:t>
      </w:r>
      <w:r w:rsidR="004717C8" w:rsidRPr="00814785">
        <w:rPr>
          <w:bCs/>
          <w:sz w:val="28"/>
          <w:szCs w:val="28"/>
        </w:rPr>
        <w:t>границах земель муниципального образования с.</w:t>
      </w:r>
      <w:r w:rsidR="00B5091B">
        <w:rPr>
          <w:bCs/>
          <w:sz w:val="28"/>
          <w:szCs w:val="28"/>
        </w:rPr>
        <w:t xml:space="preserve"> </w:t>
      </w:r>
      <w:proofErr w:type="spellStart"/>
      <w:r w:rsidR="00B5091B">
        <w:rPr>
          <w:bCs/>
          <w:sz w:val="28"/>
          <w:szCs w:val="28"/>
        </w:rPr>
        <w:t>Псыншоко</w:t>
      </w:r>
      <w:proofErr w:type="spellEnd"/>
      <w:r w:rsidR="004717C8" w:rsidRPr="00814785">
        <w:rPr>
          <w:bCs/>
          <w:sz w:val="28"/>
          <w:szCs w:val="28"/>
        </w:rPr>
        <w:t>.</w:t>
      </w:r>
    </w:p>
    <w:p w14:paraId="6DABED12" w14:textId="25879BA1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кадастровый номер земельного участка – </w:t>
      </w:r>
      <w:r w:rsidR="00B5091B" w:rsidRPr="00B5091B">
        <w:rPr>
          <w:bCs/>
          <w:sz w:val="28"/>
          <w:szCs w:val="28"/>
        </w:rPr>
        <w:t>07:04:5500000:477</w:t>
      </w:r>
      <w:r w:rsidRPr="00814785">
        <w:rPr>
          <w:bCs/>
          <w:sz w:val="28"/>
          <w:szCs w:val="28"/>
        </w:rPr>
        <w:t>;</w:t>
      </w:r>
    </w:p>
    <w:p w14:paraId="77B2C1EC" w14:textId="74855971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площадь земельного участка – </w:t>
      </w:r>
      <w:r w:rsidR="00B5091B" w:rsidRPr="00B5091B">
        <w:rPr>
          <w:bCs/>
          <w:sz w:val="28"/>
          <w:szCs w:val="28"/>
        </w:rPr>
        <w:t>386</w:t>
      </w:r>
      <w:r w:rsidR="00B5091B">
        <w:rPr>
          <w:bCs/>
          <w:sz w:val="28"/>
          <w:szCs w:val="28"/>
        </w:rPr>
        <w:t xml:space="preserve"> </w:t>
      </w:r>
      <w:r w:rsidR="00B5091B" w:rsidRPr="00B5091B">
        <w:rPr>
          <w:bCs/>
          <w:sz w:val="28"/>
          <w:szCs w:val="28"/>
        </w:rPr>
        <w:t>957</w:t>
      </w:r>
      <w:r w:rsidR="004717C8" w:rsidRPr="00814785">
        <w:rPr>
          <w:bCs/>
          <w:sz w:val="28"/>
          <w:szCs w:val="28"/>
        </w:rPr>
        <w:t xml:space="preserve"> </w:t>
      </w:r>
      <w:r w:rsidRPr="00814785">
        <w:rPr>
          <w:bCs/>
          <w:sz w:val="28"/>
          <w:szCs w:val="28"/>
        </w:rPr>
        <w:t>кв. м.;</w:t>
      </w:r>
    </w:p>
    <w:p w14:paraId="1FC67AA4" w14:textId="7BD74459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категория земель – </w:t>
      </w:r>
      <w:r w:rsidR="003B6BEC" w:rsidRPr="00814785">
        <w:rPr>
          <w:bCs/>
          <w:sz w:val="28"/>
          <w:szCs w:val="28"/>
        </w:rPr>
        <w:t>земли сельскохозяйственного назначения</w:t>
      </w:r>
      <w:r w:rsidRPr="00814785">
        <w:rPr>
          <w:bCs/>
          <w:sz w:val="28"/>
          <w:szCs w:val="28"/>
        </w:rPr>
        <w:t>;</w:t>
      </w:r>
    </w:p>
    <w:p w14:paraId="1C5B9B74" w14:textId="0934BE21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разрешенное использование – </w:t>
      </w:r>
      <w:r w:rsidR="003B6BEC" w:rsidRPr="00814785">
        <w:rPr>
          <w:bCs/>
          <w:sz w:val="28"/>
          <w:szCs w:val="28"/>
        </w:rPr>
        <w:t>сельскохозяйственное использование</w:t>
      </w:r>
      <w:r w:rsidRPr="00814785">
        <w:rPr>
          <w:bCs/>
          <w:sz w:val="28"/>
          <w:szCs w:val="28"/>
        </w:rPr>
        <w:t>.</w:t>
      </w:r>
    </w:p>
    <w:p w14:paraId="01677BA0" w14:textId="0E41E7B9" w:rsidR="005256F1" w:rsidRPr="00814785" w:rsidRDefault="005256F1" w:rsidP="00893937">
      <w:pPr>
        <w:widowControl w:val="0"/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Начальная цена предмета аукциона (3% от кадастровой стоимости)</w:t>
      </w:r>
      <w:r w:rsidR="003B6BEC" w:rsidRPr="00814785">
        <w:rPr>
          <w:bCs/>
          <w:sz w:val="28"/>
          <w:szCs w:val="28"/>
        </w:rPr>
        <w:t xml:space="preserve"> –</w:t>
      </w:r>
      <w:r w:rsidR="00B5091B">
        <w:rPr>
          <w:bCs/>
          <w:sz w:val="28"/>
          <w:szCs w:val="28"/>
        </w:rPr>
        <w:t>137563 (Сто тридцать семь тысяч</w:t>
      </w:r>
      <w:r w:rsidR="00893937">
        <w:rPr>
          <w:bCs/>
          <w:sz w:val="28"/>
          <w:szCs w:val="28"/>
        </w:rPr>
        <w:t xml:space="preserve"> пятьсот шестьдесят три) рубля </w:t>
      </w:r>
      <w:r w:rsidR="00B5091B">
        <w:rPr>
          <w:bCs/>
          <w:sz w:val="28"/>
          <w:szCs w:val="28"/>
        </w:rPr>
        <w:t>21</w:t>
      </w:r>
      <w:r w:rsidR="00893937">
        <w:rPr>
          <w:bCs/>
          <w:sz w:val="28"/>
          <w:szCs w:val="28"/>
        </w:rPr>
        <w:t xml:space="preserve"> копейка</w:t>
      </w:r>
      <w:r w:rsidR="003B6BEC" w:rsidRPr="00814785">
        <w:rPr>
          <w:bCs/>
          <w:sz w:val="28"/>
          <w:szCs w:val="28"/>
        </w:rPr>
        <w:t>.</w:t>
      </w:r>
    </w:p>
    <w:p w14:paraId="79FE4B5D" w14:textId="7B4F3791" w:rsidR="005256F1" w:rsidRPr="00814785" w:rsidRDefault="005256F1" w:rsidP="00893937">
      <w:pPr>
        <w:widowControl w:val="0"/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Величина повышения начальной цены предмета аукциона («шаг аукциона») - 3% </w:t>
      </w:r>
      <w:proofErr w:type="gramStart"/>
      <w:r w:rsidRPr="00814785">
        <w:rPr>
          <w:bCs/>
          <w:sz w:val="28"/>
          <w:szCs w:val="28"/>
        </w:rPr>
        <w:t xml:space="preserve">или  </w:t>
      </w:r>
      <w:r w:rsidR="00893937">
        <w:rPr>
          <w:bCs/>
          <w:sz w:val="28"/>
          <w:szCs w:val="28"/>
        </w:rPr>
        <w:t>4126</w:t>
      </w:r>
      <w:proofErr w:type="gramEnd"/>
      <w:r w:rsidR="003B6BEC" w:rsidRPr="00814785">
        <w:rPr>
          <w:bCs/>
          <w:sz w:val="28"/>
          <w:szCs w:val="28"/>
        </w:rPr>
        <w:t xml:space="preserve"> (</w:t>
      </w:r>
      <w:r w:rsidR="00893937">
        <w:rPr>
          <w:bCs/>
          <w:sz w:val="28"/>
          <w:szCs w:val="28"/>
        </w:rPr>
        <w:t>Четыре тысячи сто двадцать шесть</w:t>
      </w:r>
      <w:r w:rsidR="00C71EB5" w:rsidRPr="00814785">
        <w:rPr>
          <w:bCs/>
          <w:sz w:val="28"/>
          <w:szCs w:val="28"/>
        </w:rPr>
        <w:t>) руб</w:t>
      </w:r>
      <w:r w:rsidR="00893937">
        <w:rPr>
          <w:bCs/>
          <w:sz w:val="28"/>
          <w:szCs w:val="28"/>
        </w:rPr>
        <w:t>лей</w:t>
      </w:r>
      <w:r w:rsidR="00C71EB5" w:rsidRPr="00814785">
        <w:rPr>
          <w:bCs/>
          <w:sz w:val="28"/>
          <w:szCs w:val="28"/>
        </w:rPr>
        <w:t xml:space="preserve"> </w:t>
      </w:r>
      <w:r w:rsidR="00893937">
        <w:rPr>
          <w:bCs/>
          <w:sz w:val="28"/>
          <w:szCs w:val="28"/>
        </w:rPr>
        <w:t>90</w:t>
      </w:r>
      <w:r w:rsidR="003B6BEC" w:rsidRPr="00814785">
        <w:rPr>
          <w:bCs/>
          <w:sz w:val="28"/>
          <w:szCs w:val="28"/>
        </w:rPr>
        <w:t xml:space="preserve"> копе</w:t>
      </w:r>
      <w:r w:rsidR="00893937">
        <w:rPr>
          <w:bCs/>
          <w:sz w:val="28"/>
          <w:szCs w:val="28"/>
        </w:rPr>
        <w:t>ек</w:t>
      </w:r>
      <w:r w:rsidR="003B6BEC" w:rsidRPr="00814785">
        <w:rPr>
          <w:bCs/>
          <w:sz w:val="28"/>
          <w:szCs w:val="28"/>
        </w:rPr>
        <w:t>.</w:t>
      </w:r>
    </w:p>
    <w:p w14:paraId="2B9E2F5D" w14:textId="425317AD" w:rsidR="005256F1" w:rsidRPr="00814785" w:rsidRDefault="005256F1" w:rsidP="00893937">
      <w:pPr>
        <w:widowControl w:val="0"/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Размер задатка – </w:t>
      </w:r>
      <w:r w:rsidR="00893937" w:rsidRPr="00893937">
        <w:rPr>
          <w:bCs/>
          <w:sz w:val="28"/>
          <w:szCs w:val="28"/>
        </w:rPr>
        <w:t>137563 (Сто тридцать семь тысяч пятьсот шестьдесят три) 21 копейка.</w:t>
      </w:r>
      <w:r w:rsidR="00B248F3" w:rsidRPr="00814785">
        <w:rPr>
          <w:bCs/>
          <w:sz w:val="28"/>
          <w:szCs w:val="28"/>
        </w:rPr>
        <w:t xml:space="preserve"> </w:t>
      </w:r>
      <w:r w:rsidRPr="00814785">
        <w:rPr>
          <w:bCs/>
          <w:sz w:val="28"/>
          <w:szCs w:val="28"/>
        </w:rPr>
        <w:t>(100 % начальной цены предмета аукциона).</w:t>
      </w:r>
    </w:p>
    <w:p w14:paraId="6E8BDC79" w14:textId="0C423E02" w:rsidR="005256F1" w:rsidRPr="00814785" w:rsidRDefault="005256F1" w:rsidP="00893937">
      <w:pPr>
        <w:widowControl w:val="0"/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Срок аренды земельного участка –7 лет 0 месяцев.</w:t>
      </w:r>
    </w:p>
    <w:p w14:paraId="4661C83D" w14:textId="23295535" w:rsidR="005256F1" w:rsidRPr="00814785" w:rsidRDefault="005256F1" w:rsidP="00C445A8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7B235D21" w14:textId="0524534E" w:rsidR="00565D0B" w:rsidRPr="00814785" w:rsidRDefault="003B0647" w:rsidP="00565D0B">
      <w:pPr>
        <w:shd w:val="clear" w:color="auto" w:fill="FFFFFF"/>
        <w:jc w:val="both"/>
        <w:rPr>
          <w:bCs/>
          <w:sz w:val="28"/>
          <w:szCs w:val="28"/>
        </w:rPr>
      </w:pPr>
      <w:r w:rsidRPr="00814785">
        <w:rPr>
          <w:b/>
          <w:bCs/>
          <w:sz w:val="28"/>
          <w:szCs w:val="28"/>
        </w:rPr>
        <w:t xml:space="preserve">        </w:t>
      </w:r>
      <w:r w:rsidR="00565D0B" w:rsidRPr="00814785">
        <w:rPr>
          <w:b/>
          <w:bCs/>
          <w:sz w:val="28"/>
          <w:szCs w:val="28"/>
        </w:rPr>
        <w:t>Порядок проведения аукциона</w:t>
      </w:r>
      <w:r w:rsidR="00565D0B" w:rsidRPr="00814785">
        <w:rPr>
          <w:bCs/>
          <w:sz w:val="28"/>
          <w:szCs w:val="28"/>
        </w:rPr>
        <w:tab/>
      </w:r>
    </w:p>
    <w:p w14:paraId="16B8A577" w14:textId="77777777" w:rsidR="00565D0B" w:rsidRPr="00814785" w:rsidRDefault="00565D0B" w:rsidP="00565D0B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Подача заявки:</w:t>
      </w:r>
    </w:p>
    <w:p w14:paraId="44B07E0D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Для прохождения процедуры регистрации (аккредитации) на электронной площадке любому юридическому лицу независимо от организационно-правовой формы, формы собственности, места нахождения и места происхождения капитала или любому физическому лицу, в том числе индивидуальному предпринимателю (далее Заявитель) необходимо иметь усиленную квалифицированную</w:t>
      </w:r>
      <w:r w:rsidRPr="00814785">
        <w:rPr>
          <w:b/>
          <w:bCs/>
          <w:sz w:val="28"/>
          <w:szCs w:val="28"/>
        </w:rPr>
        <w:t xml:space="preserve"> </w:t>
      </w:r>
      <w:r w:rsidRPr="00814785">
        <w:rPr>
          <w:sz w:val="28"/>
          <w:szCs w:val="28"/>
        </w:rPr>
        <w:t>электронную подпись (далее ЭП), оформленную в соответствии с действующим законодательством.</w:t>
      </w:r>
    </w:p>
    <w:p w14:paraId="41E09EED" w14:textId="77777777" w:rsidR="00565D0B" w:rsidRPr="00814785" w:rsidRDefault="00565D0B" w:rsidP="00565D0B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Один заявитель вправе подать только одну заявку на участие в аукционе в рамках одного лота. Заявки подаются путем заполнения формы, размещенной в открытой для доступа неограниченного круга лиц на электронной торговой площадке </w:t>
      </w:r>
      <w:hyperlink r:id="rId9" w:history="1">
        <w:r w:rsidRPr="00814785">
          <w:rPr>
            <w:bCs/>
            <w:sz w:val="28"/>
            <w:szCs w:val="28"/>
            <w:u w:val="single"/>
          </w:rPr>
          <w:t>https://lot-online.ru/</w:t>
        </w:r>
      </w:hyperlink>
      <w:r w:rsidRPr="00814785">
        <w:rPr>
          <w:bCs/>
          <w:sz w:val="28"/>
          <w:szCs w:val="28"/>
        </w:rPr>
        <w:t xml:space="preserve"> (Приложение №1 к настоящему извещению). Подача заявок осуществляется круглосуточно.</w:t>
      </w:r>
    </w:p>
    <w:p w14:paraId="613DBAA5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bCs/>
          <w:sz w:val="28"/>
          <w:szCs w:val="28"/>
        </w:rPr>
        <w:tab/>
      </w:r>
      <w:r w:rsidRPr="00814785">
        <w:rPr>
          <w:sz w:val="28"/>
          <w:szCs w:val="28"/>
        </w:rPr>
        <w:t xml:space="preserve">Заявка направляется Заявителем Оператору электронной площадки путем заполнения Заявителем ее электронной формы на русском языке с приложением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</w:t>
      </w:r>
      <w:r w:rsidRPr="00814785">
        <w:rPr>
          <w:sz w:val="28"/>
          <w:szCs w:val="28"/>
        </w:rPr>
        <w:lastRenderedPageBreak/>
        <w:t>подписью заявителя либо лица, имеющего право действовать от имени лица, претендующего на участие в электронном аукционе:</w:t>
      </w:r>
    </w:p>
    <w:p w14:paraId="182E2FE6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  -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3EF049DF" w14:textId="77777777" w:rsidR="00565D0B" w:rsidRPr="00814785" w:rsidRDefault="00565D0B" w:rsidP="00565D0B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814785">
        <w:rPr>
          <w:rFonts w:eastAsia="Calibri"/>
          <w:sz w:val="28"/>
          <w:szCs w:val="28"/>
          <w:lang w:eastAsia="ar-SA"/>
        </w:rPr>
        <w:tab/>
        <w:t>- копии документов, удостоверяющих личность</w:t>
      </w:r>
      <w:r w:rsidRPr="00814785">
        <w:rPr>
          <w:sz w:val="28"/>
          <w:szCs w:val="28"/>
        </w:rPr>
        <w:t xml:space="preserve"> заявителя (для физических лиц, в том числе индивидуальных предпринимателей) (в случае представления копии паспорта гражданина Российской Федерации необходимо представить копии 20 (Двадцати) страниц паспорта: от 1-ой страницы с изображением Государственного герба Российской Федерации по 20-ую страницу с «Извлечением из Положения о паспорте гражданина Российской Федерации» включительно);</w:t>
      </w:r>
    </w:p>
    <w:p w14:paraId="234EB626" w14:textId="77777777" w:rsidR="00565D0B" w:rsidRPr="00814785" w:rsidRDefault="00565D0B" w:rsidP="00565D0B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shd w:val="clear" w:color="auto" w:fill="FFFFFF"/>
          <w:lang w:eastAsia="ar-SA"/>
        </w:rPr>
      </w:pPr>
      <w:r w:rsidRPr="00814785">
        <w:rPr>
          <w:rFonts w:eastAsia="Calibri"/>
          <w:sz w:val="28"/>
          <w:szCs w:val="28"/>
          <w:lang w:eastAsia="ar-SA"/>
        </w:rPr>
        <w:tab/>
        <w:t>-н</w:t>
      </w:r>
      <w:r w:rsidRPr="00814785">
        <w:rPr>
          <w:rFonts w:eastAsia="Calibri"/>
          <w:sz w:val="28"/>
          <w:szCs w:val="28"/>
          <w:shd w:val="clear" w:color="auto" w:fill="FFFFFF"/>
          <w:lang w:eastAsia="ar-SA"/>
        </w:rPr>
        <w:t>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1DAE83E2" w14:textId="77777777" w:rsidR="00565D0B" w:rsidRPr="00814785" w:rsidRDefault="00565D0B" w:rsidP="00565D0B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814785">
        <w:rPr>
          <w:rFonts w:eastAsia="Calibri"/>
          <w:sz w:val="28"/>
          <w:szCs w:val="28"/>
          <w:lang w:eastAsia="ar-SA"/>
        </w:rPr>
        <w:tab/>
        <w:t>- документы, подтверждающие внесение задатка.</w:t>
      </w:r>
    </w:p>
    <w:p w14:paraId="4B0631CB" w14:textId="77777777" w:rsidR="00565D0B" w:rsidRPr="00814785" w:rsidRDefault="00565D0B" w:rsidP="00565D0B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814785">
        <w:rPr>
          <w:sz w:val="28"/>
          <w:szCs w:val="28"/>
        </w:rPr>
        <w:t xml:space="preserve">Требования к порядку подачи заявки установлены Регламентом при проведении электронного аукциона по продаже земельного участка, находящегося в государственной или муниципальной собственности, либо на право заключения договора аренды земельного участка, находящегося в государственной или муниципальной собственности электронной площадки, размещенным на сайте </w:t>
      </w:r>
      <w:hyperlink r:id="rId10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proofErr w:type="spellStart"/>
        <w:r w:rsidRPr="00814785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814785">
        <w:rPr>
          <w:sz w:val="28"/>
          <w:szCs w:val="28"/>
          <w:u w:val="single"/>
        </w:rPr>
        <w:t>.</w:t>
      </w:r>
    </w:p>
    <w:p w14:paraId="47B11788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Заявитель не допускается к участию в аукционе в следующих случаях:</w:t>
      </w:r>
    </w:p>
    <w:p w14:paraId="6FE08DA0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1) непредставление необходимых для участия в аукционе документов или представление недостоверных сведений;</w:t>
      </w:r>
    </w:p>
    <w:p w14:paraId="14A62F6F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2) не поступление задатка на дату рассмотрения заявок на участие в аукционе;</w:t>
      </w:r>
    </w:p>
    <w:p w14:paraId="467675FD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3) подача заявки на участие в аукционе лицом, которое в соответствии с Земельным кодексом РФ и другими федеральными законами не имеет права быть участником конкретного аукциона;</w:t>
      </w:r>
    </w:p>
    <w:p w14:paraId="49993B62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статьей 39.12 Земельного кодекса РФ реестре недобросовестных участников аукциона.</w:t>
      </w:r>
    </w:p>
    <w:p w14:paraId="1687FB97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79CB934A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Порядок внесения и возврата задатка:</w:t>
      </w:r>
    </w:p>
    <w:p w14:paraId="11DE6A02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 Задаток перечисляется Претендентом по следующим реквизитам:</w:t>
      </w:r>
    </w:p>
    <w:p w14:paraId="1C958667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Получатель</w:t>
      </w:r>
      <w:r w:rsidRPr="00814785">
        <w:rPr>
          <w:b/>
          <w:sz w:val="28"/>
          <w:szCs w:val="28"/>
        </w:rPr>
        <w:t xml:space="preserve"> – </w:t>
      </w:r>
      <w:r w:rsidRPr="00814785">
        <w:rPr>
          <w:sz w:val="28"/>
          <w:szCs w:val="28"/>
        </w:rPr>
        <w:t>АО "Российский аукционный дом" ИНН: 7838430413 КПП: 783801001</w:t>
      </w:r>
    </w:p>
    <w:p w14:paraId="2F51CF52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Номер расчётного счёта: 40702810055040010531</w:t>
      </w:r>
    </w:p>
    <w:p w14:paraId="708B5594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lastRenderedPageBreak/>
        <w:t>Наименование банка: СЕВЕРО-ЗАПАДНЫЙ БАНК ПАО СБЕРБАНК</w:t>
      </w:r>
    </w:p>
    <w:p w14:paraId="2C5EF1F9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БИК банка: 044030653</w:t>
      </w:r>
    </w:p>
    <w:p w14:paraId="5175A3D0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К/c банка: 30101810500000000653</w:t>
      </w:r>
    </w:p>
    <w:p w14:paraId="291A51E8" w14:textId="77777777" w:rsidR="00565D0B" w:rsidRPr="00814785" w:rsidRDefault="00565D0B" w:rsidP="00565D0B">
      <w:pPr>
        <w:ind w:firstLine="567"/>
        <w:jc w:val="both"/>
        <w:rPr>
          <w:sz w:val="28"/>
          <w:szCs w:val="28"/>
          <w:shd w:val="clear" w:color="auto" w:fill="FFFFFF"/>
        </w:rPr>
      </w:pPr>
      <w:r w:rsidRPr="00814785">
        <w:rPr>
          <w:sz w:val="28"/>
          <w:szCs w:val="28"/>
        </w:rPr>
        <w:t>Назначение: № л/с ____________ Средства для проведения операций по обеспечению участия в электронных процедурах. НДС не облагается.</w:t>
      </w:r>
    </w:p>
    <w:p w14:paraId="71C507F8" w14:textId="77777777" w:rsidR="00565D0B" w:rsidRPr="00814785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Порядок внесения и возврата задатка установлен Регламентом «О порядке работы с денежными средствами перечисляемыми, при проведении процедур продажи государственного или муниципального имущества в электронной форме в качестве задатка» электронной площадки, размещенным на сайте </w:t>
      </w:r>
      <w:hyperlink r:id="rId11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proofErr w:type="spellStart"/>
        <w:r w:rsidRPr="00814785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814785">
        <w:rPr>
          <w:sz w:val="28"/>
          <w:szCs w:val="28"/>
          <w:u w:val="single"/>
        </w:rPr>
        <w:t>.</w:t>
      </w:r>
    </w:p>
    <w:p w14:paraId="2ECFBB5E" w14:textId="77777777" w:rsidR="00565D0B" w:rsidRPr="00814785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Определение участников аукциона</w:t>
      </w:r>
      <w:r w:rsidRPr="00814785">
        <w:rPr>
          <w:sz w:val="28"/>
          <w:szCs w:val="28"/>
        </w:rPr>
        <w:t xml:space="preserve">: </w:t>
      </w:r>
    </w:p>
    <w:p w14:paraId="7253CBCE" w14:textId="77777777" w:rsidR="00565D0B" w:rsidRPr="00814785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Организатор ведет протокол рассмотрения заявок на участие в аукционе, который содержит сведения о заявителях, допущенных к участию в аукционе и признанных участниками аукциона, датах подачи заявок, внесенных задатках, а также сведения о заявителях, не допущенных к участию в аукционе, с указанием причин отказа в допуске к участию в нем. Заявитель, признанный участником аукциона, становится участником аукциона с даты подписания организатором протокола рассмотрения заявок. Участником аукциона признается лицо, представившее заявку по установленной форме с приложением полного пакета документов, необходимых для участия в аукционе.</w:t>
      </w:r>
    </w:p>
    <w:p w14:paraId="13BE82B1" w14:textId="77777777" w:rsidR="00565D0B" w:rsidRPr="00814785" w:rsidRDefault="00565D0B" w:rsidP="00565D0B">
      <w:pPr>
        <w:tabs>
          <w:tab w:val="left" w:pos="540"/>
        </w:tabs>
        <w:ind w:right="22"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лица, уполномоченного действовать от имени организатора,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14:paraId="0EA886A9" w14:textId="77777777" w:rsidR="00565D0B" w:rsidRPr="00814785" w:rsidRDefault="00565D0B" w:rsidP="00565D0B">
      <w:pPr>
        <w:autoSpaceDE w:val="0"/>
        <w:autoSpaceDN w:val="0"/>
        <w:adjustRightInd w:val="0"/>
        <w:spacing w:before="220"/>
        <w:ind w:firstLine="567"/>
        <w:contextualSpacing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них решениях не позднее дня, следующего после дня подписания протокола и возвращает задаток заявителю, не допущенному к участию в аукционе, </w:t>
      </w:r>
      <w:r w:rsidRPr="00814785">
        <w:rPr>
          <w:rFonts w:eastAsia="Calibri"/>
          <w:sz w:val="28"/>
          <w:szCs w:val="28"/>
        </w:rPr>
        <w:t xml:space="preserve">в соответствии с Регламентом электронной площадки </w:t>
      </w:r>
      <w:r w:rsidRPr="00814785">
        <w:rPr>
          <w:sz w:val="28"/>
          <w:szCs w:val="28"/>
        </w:rPr>
        <w:t>с даты подписания протокола рассмотрения заявок.</w:t>
      </w:r>
    </w:p>
    <w:p w14:paraId="7242CA5F" w14:textId="77777777" w:rsidR="00565D0B" w:rsidRPr="00814785" w:rsidRDefault="00565D0B" w:rsidP="00565D0B">
      <w:pPr>
        <w:autoSpaceDE w:val="0"/>
        <w:autoSpaceDN w:val="0"/>
        <w:adjustRightInd w:val="0"/>
        <w:spacing w:before="220"/>
        <w:ind w:firstLine="567"/>
        <w:contextualSpacing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В случае,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14:paraId="075A9B92" w14:textId="77777777" w:rsidR="00565D0B" w:rsidRPr="00814785" w:rsidRDefault="00565D0B" w:rsidP="00565D0B">
      <w:pPr>
        <w:autoSpaceDE w:val="0"/>
        <w:autoSpaceDN w:val="0"/>
        <w:adjustRightInd w:val="0"/>
        <w:spacing w:before="220"/>
        <w:ind w:firstLine="567"/>
        <w:contextualSpacing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Порядок проведения электронного аукциона установлен Регламентом при проведении электронного аукциона по продаже земельного участка, находящегося в государственной или муниципальной собственности, либо на право заключения договора аренды земельного участка, находящегося в </w:t>
      </w:r>
      <w:r w:rsidRPr="00814785">
        <w:rPr>
          <w:sz w:val="28"/>
          <w:szCs w:val="28"/>
        </w:rPr>
        <w:lastRenderedPageBreak/>
        <w:t xml:space="preserve">государственной или муниципальной собственности электронной площадки, размещенным на сайте </w:t>
      </w:r>
      <w:hyperlink r:id="rId12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proofErr w:type="spellStart"/>
        <w:r w:rsidRPr="00814785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814785">
        <w:rPr>
          <w:sz w:val="28"/>
          <w:szCs w:val="28"/>
          <w:u w:val="single"/>
        </w:rPr>
        <w:t>.</w:t>
      </w:r>
    </w:p>
    <w:p w14:paraId="3A0EE9A9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По результатам электронного аукциона на право заключения договора аренды земельного участка, находящегося в государственной или муниципальной собственности, определяется ежегодный размер арендной платы.</w:t>
      </w:r>
    </w:p>
    <w:p w14:paraId="6926C605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На основании Протокола проведения электронного аукциона Организатор в день проведения электронного аукциона обеспечивает подготовку, подписание усиленной квалифицированной электронной подписью протокола о результатах электронного аукциона, и его размещение в течение одного рабочего дня со дня подписания данного протокола на электронной площадке.</w:t>
      </w:r>
    </w:p>
    <w:p w14:paraId="0F878E8D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Протокол о результатах электронного аукциона после его размещения на электронной площадке в автоматическом режиме </w:t>
      </w:r>
      <w:proofErr w:type="gramStart"/>
      <w:r w:rsidRPr="00814785">
        <w:rPr>
          <w:sz w:val="28"/>
          <w:szCs w:val="28"/>
        </w:rPr>
        <w:t>направляется  Оператором</w:t>
      </w:r>
      <w:proofErr w:type="gramEnd"/>
      <w:r w:rsidRPr="00814785">
        <w:rPr>
          <w:sz w:val="28"/>
          <w:szCs w:val="28"/>
        </w:rPr>
        <w:t xml:space="preserve"> электронной площадки для размещения на официальном сайте.</w:t>
      </w:r>
    </w:p>
    <w:p w14:paraId="5E747DCE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Процедура аукциона считается завершенной со времени подписания      Организатором протокола об итогах электронного аукциона.</w:t>
      </w:r>
    </w:p>
    <w:p w14:paraId="360B25B9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Электронный аукцион признается несостоявшимся в следующих случаях:</w:t>
      </w:r>
    </w:p>
    <w:p w14:paraId="64B2F489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а) не было подано ни одной заявки на участие либо ни один из Претендентов не признан Участником;</w:t>
      </w:r>
    </w:p>
    <w:p w14:paraId="405C0CCD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б) принято решение о признании только одного Претендента Участником;</w:t>
      </w:r>
    </w:p>
    <w:p w14:paraId="2663F6EE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в) ни один из Участников не сделал предложение о цене предмета аукциона.</w:t>
      </w:r>
    </w:p>
    <w:p w14:paraId="6404D5DC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Решение о признании аукциона несостоявшимся оформляется протоколом.</w:t>
      </w:r>
    </w:p>
    <w:p w14:paraId="288D4B1D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В течение одного часа со времени подписания протокола об итогах электронного аукциона победителю направляется уведомление о признании его победителем с приложением этого протокола.</w:t>
      </w:r>
    </w:p>
    <w:p w14:paraId="4F876A7B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190CCD73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>Результаты аукциона</w:t>
      </w:r>
    </w:p>
    <w:p w14:paraId="1B32634F" w14:textId="7ACD85DE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 Уполномоченный орган направляет победителю аукциона или единственному принявшему участие в аукционе его участнику два экземпляра подписанного проекта договора купли-продажи или проекта договора аренды земельного участка в пятидневный срок со дня составления протокола о результатах аукциона. При этом договор купли-продажи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аукциона, а размер ежегодной арендной платы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 По результатам проведения электронного аукциона договор аренды </w:t>
      </w:r>
      <w:r w:rsidRPr="00814785">
        <w:rPr>
          <w:sz w:val="28"/>
          <w:szCs w:val="28"/>
        </w:rPr>
        <w:lastRenderedPageBreak/>
        <w:t>земельного участка, находящегося в государственной или муниципальной собственности, заключается в электронной форме и подписывается усиленной квалифицированной электронной подписью сторон.</w:t>
      </w:r>
    </w:p>
    <w:p w14:paraId="77189FD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Не допускается заключение договора аренды земельного участка, не соответствующего условиям, предусмотренным извещением о проведении аукциона, а также сведениям, содержащимся в протоколе рассмотрения заявок на участие в </w:t>
      </w:r>
      <w:proofErr w:type="gramStart"/>
      <w:r w:rsidRPr="00814785">
        <w:rPr>
          <w:sz w:val="28"/>
          <w:szCs w:val="28"/>
        </w:rPr>
        <w:t>аукционе, в случае, если</w:t>
      </w:r>
      <w:proofErr w:type="gramEnd"/>
      <w:r w:rsidRPr="00814785">
        <w:rPr>
          <w:sz w:val="28"/>
          <w:szCs w:val="28"/>
        </w:rPr>
        <w:t xml:space="preserve"> аукцион признан несостоявшимся, или в протоколе о результатах электронного аукциона.</w:t>
      </w:r>
    </w:p>
    <w:p w14:paraId="06B8182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Если договор аренды земельного участка в течение десяти  рабочих дней со дня направления победителю аукциона проекта договора не был им подписан и представлен в уполномоченный орган, уполномоченный орган направляет указанные  договоры участнику аукциона, который сделал предпоследнее предложение о цене предмета аукциона, для их заключения по цене, предложенной таким участником аукциона. </w:t>
      </w:r>
    </w:p>
    <w:p w14:paraId="5F825F8F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В случае, если в течение десяти рабочих дней со дня направления Участнику, который сделал предпоследнее предложение о цене Предмета аукциона, проекта договора аренды земельного участка, этот Участник не представил в уполномоченный орган подписанные им договоры, уполномоченный орган в праве объявить о проведении повторного аукциона в электронной форме или распорядиться земельным участком иным образом в соответствии с Земельным кодексом Российской Федерации.</w:t>
      </w:r>
    </w:p>
    <w:p w14:paraId="2798EC48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В случае, если Победитель аукциона в электронной форме или иное лицо, с которым заключается договор</w:t>
      </w:r>
      <w:r w:rsidRPr="00814785">
        <w:rPr>
          <w:spacing w:val="-9"/>
          <w:sz w:val="28"/>
          <w:szCs w:val="28"/>
        </w:rPr>
        <w:t xml:space="preserve"> </w:t>
      </w:r>
      <w:r w:rsidRPr="00814785">
        <w:rPr>
          <w:sz w:val="28"/>
          <w:szCs w:val="28"/>
        </w:rPr>
        <w:t>аренды земельного участка в течение десяти рабочих дней со дня направления Организатором проекта указанного договора аренды, не подписал и не представил Организатору указанный договор, Организатор направляет сведения в Федеральную антимонопольную службу России для включения в реестр недобросовестных участников аукциона.</w:t>
      </w:r>
    </w:p>
    <w:p w14:paraId="30AD5F3F" w14:textId="77777777" w:rsidR="00565D0B" w:rsidRPr="00814785" w:rsidRDefault="00565D0B" w:rsidP="00565D0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062BCC9B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Отказ от проведения аукциона</w:t>
      </w:r>
    </w:p>
    <w:p w14:paraId="59550C2E" w14:textId="77777777" w:rsidR="00565D0B" w:rsidRPr="00814785" w:rsidRDefault="00565D0B" w:rsidP="00565D0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14785">
        <w:rPr>
          <w:spacing w:val="-1"/>
          <w:sz w:val="28"/>
          <w:szCs w:val="28"/>
        </w:rPr>
        <w:t xml:space="preserve">Организатор вправе отказаться  от </w:t>
      </w:r>
      <w:r w:rsidRPr="00814785">
        <w:rPr>
          <w:sz w:val="28"/>
          <w:szCs w:val="28"/>
        </w:rPr>
        <w:t xml:space="preserve">проведения аукциона,  в </w:t>
      </w:r>
      <w:r w:rsidRPr="00814785">
        <w:rPr>
          <w:rFonts w:eastAsia="Calibri"/>
          <w:sz w:val="28"/>
          <w:szCs w:val="28"/>
          <w:lang w:eastAsia="en-US"/>
        </w:rPr>
        <w:t xml:space="preserve">случае  выявления обстоятельств, предусмотренных </w:t>
      </w:r>
      <w:hyperlink r:id="rId13" w:history="1">
        <w:r w:rsidRPr="00814785">
          <w:rPr>
            <w:rFonts w:eastAsia="Calibri"/>
            <w:sz w:val="28"/>
            <w:szCs w:val="28"/>
            <w:lang w:eastAsia="en-US"/>
          </w:rPr>
          <w:t>пунктом 8</w:t>
        </w:r>
      </w:hyperlink>
      <w:r w:rsidRPr="00814785">
        <w:rPr>
          <w:rFonts w:eastAsia="Calibri"/>
          <w:sz w:val="28"/>
          <w:szCs w:val="28"/>
          <w:lang w:eastAsia="en-US"/>
        </w:rPr>
        <w:t xml:space="preserve"> статьи 39.11 Земельного кодекса Российской Федерации. Организатор имеет право отказаться от проведения аукциона в любое время, но не позднее, чем за три дня до наступления даты его проведения.  Решение об отказе в проведении аукциона принимается на заседании Комиссии</w:t>
      </w:r>
      <w:r w:rsidRPr="00814785">
        <w:rPr>
          <w:sz w:val="28"/>
          <w:szCs w:val="28"/>
        </w:rPr>
        <w:t xml:space="preserve"> по организации </w:t>
      </w:r>
      <w:proofErr w:type="gramStart"/>
      <w:r w:rsidRPr="00814785">
        <w:rPr>
          <w:sz w:val="28"/>
          <w:szCs w:val="28"/>
        </w:rPr>
        <w:t>и  проведению</w:t>
      </w:r>
      <w:proofErr w:type="gramEnd"/>
      <w:r w:rsidRPr="00814785">
        <w:rPr>
          <w:sz w:val="28"/>
          <w:szCs w:val="28"/>
        </w:rPr>
        <w:t xml:space="preserve"> аукционов по продаже земельных участков и на право заключения договоров аренды земельных участков, находящихся в собственности Прохладненского муниципального района КБР, либо государственная собственность на которые не разграничена </w:t>
      </w:r>
      <w:r w:rsidRPr="00814785">
        <w:rPr>
          <w:rFonts w:eastAsia="Calibri"/>
          <w:sz w:val="28"/>
          <w:szCs w:val="28"/>
          <w:lang w:eastAsia="en-US"/>
        </w:rPr>
        <w:t xml:space="preserve">и оформляется протоколом. В случае принятия решения об отказе в проведении аукциона Организатор обеспечивает </w:t>
      </w:r>
      <w:r w:rsidRPr="00814785">
        <w:rPr>
          <w:sz w:val="28"/>
          <w:szCs w:val="28"/>
        </w:rPr>
        <w:t xml:space="preserve">размещение на официальном сайте Российской Федерации в информационно-телекоммуникационной сети «Интернет» </w:t>
      </w:r>
      <w:hyperlink r:id="rId14" w:history="1">
        <w:r w:rsidRPr="00814785">
          <w:rPr>
            <w:sz w:val="28"/>
            <w:szCs w:val="28"/>
            <w:u w:val="single"/>
            <w:lang w:val="en-US"/>
          </w:rPr>
          <w:t>http</w:t>
        </w:r>
        <w:r w:rsidRPr="00814785">
          <w:rPr>
            <w:sz w:val="28"/>
            <w:szCs w:val="28"/>
            <w:u w:val="single"/>
          </w:rPr>
          <w:t>://</w:t>
        </w:r>
        <w:proofErr w:type="spellStart"/>
        <w:r w:rsidRPr="00814785">
          <w:rPr>
            <w:bCs/>
            <w:sz w:val="28"/>
            <w:szCs w:val="28"/>
            <w:u w:val="single"/>
          </w:rPr>
          <w:t>www</w:t>
        </w:r>
        <w:proofErr w:type="spellEnd"/>
        <w:r w:rsidRPr="00814785">
          <w:rPr>
            <w:bCs/>
            <w:sz w:val="28"/>
            <w:szCs w:val="28"/>
            <w:u w:val="single"/>
          </w:rPr>
          <w:t>.</w:t>
        </w:r>
        <w:proofErr w:type="spellStart"/>
        <w:r w:rsidRPr="00814785">
          <w:rPr>
            <w:bCs/>
            <w:sz w:val="28"/>
            <w:szCs w:val="28"/>
            <w:u w:val="single"/>
            <w:lang w:val="en-US"/>
          </w:rPr>
          <w:t>torgi</w:t>
        </w:r>
        <w:proofErr w:type="spellEnd"/>
        <w:r w:rsidRPr="00814785">
          <w:rPr>
            <w:bCs/>
            <w:sz w:val="28"/>
            <w:szCs w:val="28"/>
            <w:u w:val="single"/>
          </w:rPr>
          <w:t>.</w:t>
        </w:r>
        <w:r w:rsidRPr="00814785">
          <w:rPr>
            <w:bCs/>
            <w:sz w:val="28"/>
            <w:szCs w:val="28"/>
            <w:u w:val="single"/>
            <w:lang w:val="en-US"/>
          </w:rPr>
          <w:t>gov</w:t>
        </w:r>
        <w:r w:rsidRPr="00814785">
          <w:rPr>
            <w:bCs/>
            <w:sz w:val="28"/>
            <w:szCs w:val="28"/>
            <w:u w:val="single"/>
          </w:rPr>
          <w:t>.</w:t>
        </w:r>
        <w:proofErr w:type="spellStart"/>
        <w:r w:rsidRPr="00814785">
          <w:rPr>
            <w:bCs/>
            <w:sz w:val="28"/>
            <w:szCs w:val="28"/>
            <w:u w:val="single"/>
          </w:rPr>
          <w:t>ru</w:t>
        </w:r>
        <w:proofErr w:type="spellEnd"/>
      </w:hyperlink>
      <w:r w:rsidRPr="00814785">
        <w:rPr>
          <w:bCs/>
          <w:sz w:val="28"/>
          <w:szCs w:val="28"/>
          <w:u w:val="single"/>
        </w:rPr>
        <w:t>,</w:t>
      </w:r>
      <w:r w:rsidRPr="00814785">
        <w:rPr>
          <w:spacing w:val="-1"/>
          <w:sz w:val="28"/>
          <w:szCs w:val="28"/>
        </w:rPr>
        <w:t xml:space="preserve"> </w:t>
      </w:r>
      <w:r w:rsidRPr="00814785">
        <w:rPr>
          <w:sz w:val="28"/>
          <w:szCs w:val="28"/>
        </w:rPr>
        <w:t>извещения об отказе в проведении аукциона в течение трех дней с момента принятия решения об отказе в проведении аукциона.</w:t>
      </w:r>
    </w:p>
    <w:p w14:paraId="2EC1318E" w14:textId="77777777" w:rsidR="00565D0B" w:rsidRPr="00814785" w:rsidRDefault="00565D0B" w:rsidP="00565D0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14785">
        <w:rPr>
          <w:rFonts w:eastAsia="Calibri"/>
          <w:sz w:val="28"/>
          <w:szCs w:val="28"/>
          <w:lang w:eastAsia="en-US"/>
        </w:rPr>
        <w:lastRenderedPageBreak/>
        <w:t xml:space="preserve">В течение трех дней со дня принятия решения об отказе в проведении аукциона </w:t>
      </w:r>
      <w:r w:rsidRPr="00814785">
        <w:rPr>
          <w:sz w:val="28"/>
          <w:szCs w:val="28"/>
        </w:rPr>
        <w:t>оператор электронной площадки</w:t>
      </w:r>
      <w:r w:rsidRPr="00814785">
        <w:rPr>
          <w:rFonts w:eastAsia="Calibri"/>
          <w:sz w:val="28"/>
          <w:szCs w:val="28"/>
          <w:lang w:eastAsia="en-US"/>
        </w:rPr>
        <w:t xml:space="preserve"> направляет уведомления участникам аукциона об отказе в проведении аукциона и обеспечивает возврат внесенных задатков его участникам.</w:t>
      </w:r>
    </w:p>
    <w:p w14:paraId="4496DD3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>Плата</w:t>
      </w:r>
    </w:p>
    <w:p w14:paraId="6AB07B0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Допускается взимание оператором электронной площадки с победителя электронного аукциона или иных лиц, с которыми в соответствии с </w:t>
      </w:r>
      <w:hyperlink r:id="rId15" w:history="1">
        <w:r w:rsidRPr="00814785">
          <w:rPr>
            <w:bCs/>
            <w:sz w:val="28"/>
            <w:szCs w:val="28"/>
          </w:rPr>
          <w:t>пунктами 13</w:t>
        </w:r>
      </w:hyperlink>
      <w:r w:rsidRPr="00814785">
        <w:rPr>
          <w:bCs/>
          <w:sz w:val="28"/>
          <w:szCs w:val="28"/>
        </w:rPr>
        <w:t xml:space="preserve">, </w:t>
      </w:r>
      <w:hyperlink r:id="rId16" w:history="1">
        <w:r w:rsidRPr="00814785">
          <w:rPr>
            <w:bCs/>
            <w:sz w:val="28"/>
            <w:szCs w:val="28"/>
          </w:rPr>
          <w:t>14</w:t>
        </w:r>
      </w:hyperlink>
      <w:r w:rsidRPr="00814785">
        <w:rPr>
          <w:bCs/>
          <w:sz w:val="28"/>
          <w:szCs w:val="28"/>
        </w:rPr>
        <w:t xml:space="preserve">, </w:t>
      </w:r>
      <w:hyperlink r:id="rId17" w:history="1">
        <w:r w:rsidRPr="00814785">
          <w:rPr>
            <w:bCs/>
            <w:sz w:val="28"/>
            <w:szCs w:val="28"/>
          </w:rPr>
          <w:t>20</w:t>
        </w:r>
      </w:hyperlink>
      <w:r w:rsidRPr="00814785">
        <w:rPr>
          <w:bCs/>
          <w:sz w:val="28"/>
          <w:szCs w:val="28"/>
        </w:rPr>
        <w:t xml:space="preserve"> и </w:t>
      </w:r>
      <w:hyperlink r:id="rId18" w:history="1">
        <w:r w:rsidRPr="00814785">
          <w:rPr>
            <w:bCs/>
            <w:sz w:val="28"/>
            <w:szCs w:val="28"/>
          </w:rPr>
          <w:t>25 статьи 39.12</w:t>
        </w:r>
      </w:hyperlink>
      <w:r w:rsidRPr="00814785">
        <w:rPr>
          <w:bCs/>
          <w:sz w:val="28"/>
          <w:szCs w:val="28"/>
        </w:rPr>
        <w:t xml:space="preserve"> </w:t>
      </w:r>
      <w:r w:rsidRPr="00814785">
        <w:rPr>
          <w:sz w:val="28"/>
          <w:szCs w:val="28"/>
        </w:rPr>
        <w:t>Земельного кодекса РФ</w:t>
      </w:r>
      <w:r w:rsidRPr="00814785">
        <w:rPr>
          <w:bCs/>
          <w:sz w:val="28"/>
          <w:szCs w:val="28"/>
        </w:rPr>
        <w:t xml:space="preserve"> заключается договор аренды земельного участка, находящегося в государственной или муниципальной собственности, платы за участие в электронном аукционе в порядке, размере установленном Положением о тарифах гарантийного обеспечения пользователями электронной площадки Акционерного общества «Российский аукционный дом» оплаты оказания услуг Оператора при участии пользователя в процедурах продажи имущества, имущественных прав в электронной форме, </w:t>
      </w:r>
      <w:r w:rsidRPr="00814785">
        <w:rPr>
          <w:sz w:val="28"/>
          <w:szCs w:val="28"/>
        </w:rPr>
        <w:t xml:space="preserve">размещенным на сайте </w:t>
      </w:r>
      <w:hyperlink r:id="rId19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proofErr w:type="spellStart"/>
        <w:r w:rsidRPr="00814785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814785">
        <w:rPr>
          <w:sz w:val="28"/>
          <w:szCs w:val="28"/>
          <w:u w:val="single"/>
        </w:rPr>
        <w:t>.</w:t>
      </w:r>
    </w:p>
    <w:p w14:paraId="0F6C169B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Порядок осмотра земельного участка -</w:t>
      </w:r>
      <w:r w:rsidRPr="00814785">
        <w:rPr>
          <w:sz w:val="28"/>
          <w:szCs w:val="28"/>
        </w:rPr>
        <w:t xml:space="preserve"> осмотр земельного участка заинтересованными лицами на местности производится самостоятельно.</w:t>
      </w:r>
    </w:p>
    <w:p w14:paraId="40ABFD18" w14:textId="77777777" w:rsidR="00565D0B" w:rsidRPr="00814785" w:rsidRDefault="00565D0B" w:rsidP="00565D0B">
      <w:pPr>
        <w:shd w:val="clear" w:color="auto" w:fill="FFFFFF"/>
        <w:spacing w:after="105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Приложение №1. Форма заявки на участие в аукционе.</w:t>
      </w:r>
    </w:p>
    <w:p w14:paraId="211951D2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Приложение №2. Проект договора аренды земельного участка.</w:t>
      </w:r>
    </w:p>
    <w:p w14:paraId="63649F6E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Проект договора аренды земельного участка, форма заявки  размещены на сайтах: </w:t>
      </w:r>
      <w:hyperlink r:id="rId20" w:history="1">
        <w:r w:rsidRPr="00814785">
          <w:rPr>
            <w:sz w:val="28"/>
            <w:szCs w:val="28"/>
            <w:u w:val="single"/>
          </w:rPr>
          <w:t>www.torgi.gov.ru</w:t>
        </w:r>
      </w:hyperlink>
      <w:r w:rsidRPr="00814785">
        <w:rPr>
          <w:sz w:val="28"/>
          <w:szCs w:val="28"/>
        </w:rPr>
        <w:t xml:space="preserve">, </w:t>
      </w:r>
      <w:hyperlink r:id="rId21" w:history="1">
        <w:r w:rsidRPr="00814785">
          <w:rPr>
            <w:sz w:val="28"/>
            <w:szCs w:val="28"/>
            <w:u w:val="single"/>
          </w:rPr>
          <w:t>https://lot-online.ru/</w:t>
        </w:r>
      </w:hyperlink>
      <w:r w:rsidRPr="00814785">
        <w:rPr>
          <w:spacing w:val="-1"/>
          <w:sz w:val="28"/>
          <w:szCs w:val="28"/>
        </w:rPr>
        <w:t>.</w:t>
      </w:r>
    </w:p>
    <w:p w14:paraId="26453D5E" w14:textId="77777777" w:rsidR="00565D0B" w:rsidRPr="00814785" w:rsidRDefault="00565D0B" w:rsidP="00565D0B">
      <w:pPr>
        <w:tabs>
          <w:tab w:val="left" w:pos="6960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49500309" w14:textId="77777777" w:rsidR="00565D0B" w:rsidRPr="00814785" w:rsidRDefault="00565D0B" w:rsidP="00565D0B">
      <w:pPr>
        <w:tabs>
          <w:tab w:val="left" w:pos="6960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1D91397A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6756C28D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0672952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74D0012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6AC84FA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21A41BC6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2FCA42A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7D6B3A88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15B1730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5395FA74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3BB60F1B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526E45EA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6B7D0A4E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37014C8B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47E2543A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50C605D8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21DF7348" w14:textId="49790599" w:rsidR="00DF7085" w:rsidRPr="00814785" w:rsidRDefault="00DF7085" w:rsidP="00565D0B">
      <w:pPr>
        <w:shd w:val="clear" w:color="auto" w:fill="FFFFFF"/>
        <w:ind w:firstLine="567"/>
        <w:jc w:val="both"/>
        <w:rPr>
          <w:sz w:val="28"/>
          <w:szCs w:val="28"/>
        </w:rPr>
      </w:pPr>
    </w:p>
    <w:sectPr w:rsidR="00DF7085" w:rsidRPr="00814785" w:rsidSect="0082330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4854B7" w14:textId="77777777" w:rsidR="00A06800" w:rsidRDefault="00A06800" w:rsidP="00401B97">
      <w:r>
        <w:separator/>
      </w:r>
    </w:p>
  </w:endnote>
  <w:endnote w:type="continuationSeparator" w:id="0">
    <w:p w14:paraId="1FED2B81" w14:textId="77777777" w:rsidR="00A06800" w:rsidRDefault="00A06800" w:rsidP="00401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D1CF27" w14:textId="77777777" w:rsidR="00A06800" w:rsidRDefault="00A06800" w:rsidP="00401B97">
      <w:r>
        <w:separator/>
      </w:r>
    </w:p>
  </w:footnote>
  <w:footnote w:type="continuationSeparator" w:id="0">
    <w:p w14:paraId="199F96CA" w14:textId="77777777" w:rsidR="00A06800" w:rsidRDefault="00A06800" w:rsidP="00401B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A0049"/>
    <w:multiLevelType w:val="hybridMultilevel"/>
    <w:tmpl w:val="9C04B22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45CE1"/>
    <w:multiLevelType w:val="hybridMultilevel"/>
    <w:tmpl w:val="23BAFE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16645"/>
    <w:multiLevelType w:val="hybridMultilevel"/>
    <w:tmpl w:val="41B674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97E2A"/>
    <w:multiLevelType w:val="hybridMultilevel"/>
    <w:tmpl w:val="97844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CA3F1A"/>
    <w:multiLevelType w:val="hybridMultilevel"/>
    <w:tmpl w:val="2B467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5C2D27"/>
    <w:multiLevelType w:val="hybridMultilevel"/>
    <w:tmpl w:val="8124AEB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ED7775"/>
    <w:multiLevelType w:val="hybridMultilevel"/>
    <w:tmpl w:val="6456D57E"/>
    <w:lvl w:ilvl="0" w:tplc="AB98760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FA62ED1"/>
    <w:multiLevelType w:val="hybridMultilevel"/>
    <w:tmpl w:val="953C88B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CB7D60"/>
    <w:multiLevelType w:val="hybridMultilevel"/>
    <w:tmpl w:val="08D082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B97"/>
    <w:rsid w:val="00004187"/>
    <w:rsid w:val="00004E21"/>
    <w:rsid w:val="00005A0B"/>
    <w:rsid w:val="00011D41"/>
    <w:rsid w:val="000142AD"/>
    <w:rsid w:val="00014E90"/>
    <w:rsid w:val="000153BE"/>
    <w:rsid w:val="00020173"/>
    <w:rsid w:val="00025624"/>
    <w:rsid w:val="00034873"/>
    <w:rsid w:val="000366FA"/>
    <w:rsid w:val="00044C96"/>
    <w:rsid w:val="00052AD5"/>
    <w:rsid w:val="00055888"/>
    <w:rsid w:val="00056F13"/>
    <w:rsid w:val="00060C93"/>
    <w:rsid w:val="000619FF"/>
    <w:rsid w:val="0006346E"/>
    <w:rsid w:val="000669A4"/>
    <w:rsid w:val="00070DFF"/>
    <w:rsid w:val="00075A0D"/>
    <w:rsid w:val="00075EDD"/>
    <w:rsid w:val="00084142"/>
    <w:rsid w:val="00085BBC"/>
    <w:rsid w:val="0008723F"/>
    <w:rsid w:val="0009074C"/>
    <w:rsid w:val="00091C90"/>
    <w:rsid w:val="00091CB8"/>
    <w:rsid w:val="000928D9"/>
    <w:rsid w:val="000A1AA4"/>
    <w:rsid w:val="000A2A9F"/>
    <w:rsid w:val="000A39B5"/>
    <w:rsid w:val="000B670A"/>
    <w:rsid w:val="000C0F8F"/>
    <w:rsid w:val="000C1F49"/>
    <w:rsid w:val="000D1DA4"/>
    <w:rsid w:val="000D217A"/>
    <w:rsid w:val="000D26F6"/>
    <w:rsid w:val="000D34F9"/>
    <w:rsid w:val="000D3ABB"/>
    <w:rsid w:val="000D54CC"/>
    <w:rsid w:val="000E03DE"/>
    <w:rsid w:val="000E7B3F"/>
    <w:rsid w:val="000E7DD9"/>
    <w:rsid w:val="000F1AE5"/>
    <w:rsid w:val="000F4F0B"/>
    <w:rsid w:val="000F7D54"/>
    <w:rsid w:val="00101362"/>
    <w:rsid w:val="001101D7"/>
    <w:rsid w:val="0011069D"/>
    <w:rsid w:val="00111AC9"/>
    <w:rsid w:val="0011216E"/>
    <w:rsid w:val="00112311"/>
    <w:rsid w:val="00112C75"/>
    <w:rsid w:val="001161F4"/>
    <w:rsid w:val="00120D98"/>
    <w:rsid w:val="0012265B"/>
    <w:rsid w:val="00122EFE"/>
    <w:rsid w:val="00126057"/>
    <w:rsid w:val="00126A19"/>
    <w:rsid w:val="00133FB2"/>
    <w:rsid w:val="00140322"/>
    <w:rsid w:val="00140EBC"/>
    <w:rsid w:val="001503B9"/>
    <w:rsid w:val="00151151"/>
    <w:rsid w:val="00155D92"/>
    <w:rsid w:val="00156F9B"/>
    <w:rsid w:val="00162FB6"/>
    <w:rsid w:val="0016591E"/>
    <w:rsid w:val="00165F0D"/>
    <w:rsid w:val="0016605B"/>
    <w:rsid w:val="00166FF2"/>
    <w:rsid w:val="00173DF3"/>
    <w:rsid w:val="00173FF2"/>
    <w:rsid w:val="00174264"/>
    <w:rsid w:val="00180D10"/>
    <w:rsid w:val="00184329"/>
    <w:rsid w:val="001855E3"/>
    <w:rsid w:val="00192552"/>
    <w:rsid w:val="0019580C"/>
    <w:rsid w:val="00196B57"/>
    <w:rsid w:val="00197F5D"/>
    <w:rsid w:val="001A100F"/>
    <w:rsid w:val="001A3A74"/>
    <w:rsid w:val="001A7642"/>
    <w:rsid w:val="001B22BF"/>
    <w:rsid w:val="001B4554"/>
    <w:rsid w:val="001B74CD"/>
    <w:rsid w:val="001D47FB"/>
    <w:rsid w:val="001D6A3F"/>
    <w:rsid w:val="001E048F"/>
    <w:rsid w:val="001E2A8F"/>
    <w:rsid w:val="001F2726"/>
    <w:rsid w:val="001F695E"/>
    <w:rsid w:val="002134B1"/>
    <w:rsid w:val="00217E05"/>
    <w:rsid w:val="0023139C"/>
    <w:rsid w:val="00231C9D"/>
    <w:rsid w:val="00240369"/>
    <w:rsid w:val="00247757"/>
    <w:rsid w:val="00247DA4"/>
    <w:rsid w:val="00250CD1"/>
    <w:rsid w:val="00255472"/>
    <w:rsid w:val="00255D11"/>
    <w:rsid w:val="00260B2F"/>
    <w:rsid w:val="00260FF7"/>
    <w:rsid w:val="002675C4"/>
    <w:rsid w:val="00273291"/>
    <w:rsid w:val="0029030B"/>
    <w:rsid w:val="00292076"/>
    <w:rsid w:val="00296CA0"/>
    <w:rsid w:val="002A07B1"/>
    <w:rsid w:val="002A2429"/>
    <w:rsid w:val="002A4DA0"/>
    <w:rsid w:val="002A55D2"/>
    <w:rsid w:val="002A6729"/>
    <w:rsid w:val="002B04EC"/>
    <w:rsid w:val="002B0E1B"/>
    <w:rsid w:val="002B28D5"/>
    <w:rsid w:val="002B5F2F"/>
    <w:rsid w:val="002B63BB"/>
    <w:rsid w:val="002B6F5A"/>
    <w:rsid w:val="002B7444"/>
    <w:rsid w:val="002C67B8"/>
    <w:rsid w:val="002C7A57"/>
    <w:rsid w:val="002D0980"/>
    <w:rsid w:val="002D5B08"/>
    <w:rsid w:val="002D6326"/>
    <w:rsid w:val="002E3E7E"/>
    <w:rsid w:val="002F1594"/>
    <w:rsid w:val="002F47CC"/>
    <w:rsid w:val="002F756A"/>
    <w:rsid w:val="002F765B"/>
    <w:rsid w:val="003000AA"/>
    <w:rsid w:val="00301F7A"/>
    <w:rsid w:val="00305393"/>
    <w:rsid w:val="0031236D"/>
    <w:rsid w:val="00317C38"/>
    <w:rsid w:val="00320874"/>
    <w:rsid w:val="00320B5D"/>
    <w:rsid w:val="0032600A"/>
    <w:rsid w:val="00330D93"/>
    <w:rsid w:val="00331C72"/>
    <w:rsid w:val="00336D66"/>
    <w:rsid w:val="003371C9"/>
    <w:rsid w:val="003401A7"/>
    <w:rsid w:val="00340D2A"/>
    <w:rsid w:val="00345034"/>
    <w:rsid w:val="00350EAA"/>
    <w:rsid w:val="003534C6"/>
    <w:rsid w:val="0035603A"/>
    <w:rsid w:val="00361CE7"/>
    <w:rsid w:val="003662E2"/>
    <w:rsid w:val="00366876"/>
    <w:rsid w:val="00367C70"/>
    <w:rsid w:val="003773B5"/>
    <w:rsid w:val="00383DDE"/>
    <w:rsid w:val="00385FAE"/>
    <w:rsid w:val="003862E4"/>
    <w:rsid w:val="00386EE1"/>
    <w:rsid w:val="00393C0F"/>
    <w:rsid w:val="00394E1C"/>
    <w:rsid w:val="00396F52"/>
    <w:rsid w:val="003A048C"/>
    <w:rsid w:val="003A2A71"/>
    <w:rsid w:val="003B0647"/>
    <w:rsid w:val="003B0F77"/>
    <w:rsid w:val="003B1D50"/>
    <w:rsid w:val="003B3327"/>
    <w:rsid w:val="003B6BEC"/>
    <w:rsid w:val="003C0989"/>
    <w:rsid w:val="003C578E"/>
    <w:rsid w:val="003D0215"/>
    <w:rsid w:val="003D03B9"/>
    <w:rsid w:val="003D0F8A"/>
    <w:rsid w:val="003D230E"/>
    <w:rsid w:val="003D2E70"/>
    <w:rsid w:val="003D4854"/>
    <w:rsid w:val="003D4E11"/>
    <w:rsid w:val="003F7D1E"/>
    <w:rsid w:val="00401B97"/>
    <w:rsid w:val="004035A8"/>
    <w:rsid w:val="00410F90"/>
    <w:rsid w:val="004136DC"/>
    <w:rsid w:val="0041546B"/>
    <w:rsid w:val="004161D9"/>
    <w:rsid w:val="00417C9B"/>
    <w:rsid w:val="0042150F"/>
    <w:rsid w:val="0043070B"/>
    <w:rsid w:val="00434703"/>
    <w:rsid w:val="0044062E"/>
    <w:rsid w:val="00440BE5"/>
    <w:rsid w:val="004421A0"/>
    <w:rsid w:val="00442651"/>
    <w:rsid w:val="004434CB"/>
    <w:rsid w:val="0044579A"/>
    <w:rsid w:val="004538DD"/>
    <w:rsid w:val="00455099"/>
    <w:rsid w:val="004618E8"/>
    <w:rsid w:val="004645F2"/>
    <w:rsid w:val="00465054"/>
    <w:rsid w:val="00465768"/>
    <w:rsid w:val="00466482"/>
    <w:rsid w:val="00471081"/>
    <w:rsid w:val="004717C8"/>
    <w:rsid w:val="004748EB"/>
    <w:rsid w:val="00474946"/>
    <w:rsid w:val="00476AF8"/>
    <w:rsid w:val="004773DC"/>
    <w:rsid w:val="00477C1C"/>
    <w:rsid w:val="00484635"/>
    <w:rsid w:val="00484B00"/>
    <w:rsid w:val="004852C2"/>
    <w:rsid w:val="004910B3"/>
    <w:rsid w:val="0049180A"/>
    <w:rsid w:val="00496CC9"/>
    <w:rsid w:val="00497891"/>
    <w:rsid w:val="00497C65"/>
    <w:rsid w:val="00497D17"/>
    <w:rsid w:val="00497E5B"/>
    <w:rsid w:val="004A04EF"/>
    <w:rsid w:val="004A22FC"/>
    <w:rsid w:val="004A3BEE"/>
    <w:rsid w:val="004A406D"/>
    <w:rsid w:val="004A5C39"/>
    <w:rsid w:val="004A69B4"/>
    <w:rsid w:val="004B7058"/>
    <w:rsid w:val="004B7107"/>
    <w:rsid w:val="004C1581"/>
    <w:rsid w:val="004C702D"/>
    <w:rsid w:val="004C7680"/>
    <w:rsid w:val="004D251D"/>
    <w:rsid w:val="004D720D"/>
    <w:rsid w:val="004E0984"/>
    <w:rsid w:val="004E15B0"/>
    <w:rsid w:val="004E1CF0"/>
    <w:rsid w:val="004E2885"/>
    <w:rsid w:val="004E295D"/>
    <w:rsid w:val="004E2B5B"/>
    <w:rsid w:val="004E3ABD"/>
    <w:rsid w:val="004F04C0"/>
    <w:rsid w:val="004F2E5E"/>
    <w:rsid w:val="004F4EE6"/>
    <w:rsid w:val="00510718"/>
    <w:rsid w:val="0051298F"/>
    <w:rsid w:val="00515DB4"/>
    <w:rsid w:val="0052242E"/>
    <w:rsid w:val="00524CE6"/>
    <w:rsid w:val="005256F1"/>
    <w:rsid w:val="005317DC"/>
    <w:rsid w:val="00532DEE"/>
    <w:rsid w:val="00537938"/>
    <w:rsid w:val="0054060F"/>
    <w:rsid w:val="00544467"/>
    <w:rsid w:val="005452F7"/>
    <w:rsid w:val="005474F0"/>
    <w:rsid w:val="00547BED"/>
    <w:rsid w:val="00552A13"/>
    <w:rsid w:val="0055448E"/>
    <w:rsid w:val="00562885"/>
    <w:rsid w:val="00565D0B"/>
    <w:rsid w:val="00566D90"/>
    <w:rsid w:val="00572236"/>
    <w:rsid w:val="00576698"/>
    <w:rsid w:val="005839C3"/>
    <w:rsid w:val="00584B80"/>
    <w:rsid w:val="00590A8C"/>
    <w:rsid w:val="00597ADB"/>
    <w:rsid w:val="005A0B02"/>
    <w:rsid w:val="005A4C68"/>
    <w:rsid w:val="005A743C"/>
    <w:rsid w:val="005A75FC"/>
    <w:rsid w:val="005A7A07"/>
    <w:rsid w:val="005A7E52"/>
    <w:rsid w:val="005B0765"/>
    <w:rsid w:val="005B2537"/>
    <w:rsid w:val="005B41F3"/>
    <w:rsid w:val="005C776C"/>
    <w:rsid w:val="005D0B60"/>
    <w:rsid w:val="005D2B55"/>
    <w:rsid w:val="005D52FA"/>
    <w:rsid w:val="005D5CF9"/>
    <w:rsid w:val="005D5F82"/>
    <w:rsid w:val="005D66A7"/>
    <w:rsid w:val="005D7C4A"/>
    <w:rsid w:val="005D7C5C"/>
    <w:rsid w:val="005E117A"/>
    <w:rsid w:val="005E1B12"/>
    <w:rsid w:val="005E4136"/>
    <w:rsid w:val="005E4ECF"/>
    <w:rsid w:val="005F0AF3"/>
    <w:rsid w:val="005F49F5"/>
    <w:rsid w:val="00604C58"/>
    <w:rsid w:val="00607E89"/>
    <w:rsid w:val="006146F6"/>
    <w:rsid w:val="00614CD4"/>
    <w:rsid w:val="0062021D"/>
    <w:rsid w:val="006233E1"/>
    <w:rsid w:val="00625F90"/>
    <w:rsid w:val="00631EF1"/>
    <w:rsid w:val="00635892"/>
    <w:rsid w:val="0064013A"/>
    <w:rsid w:val="006406AE"/>
    <w:rsid w:val="00642E51"/>
    <w:rsid w:val="006437F2"/>
    <w:rsid w:val="00645B1D"/>
    <w:rsid w:val="00652CA5"/>
    <w:rsid w:val="00653D79"/>
    <w:rsid w:val="00654697"/>
    <w:rsid w:val="00654875"/>
    <w:rsid w:val="0065752D"/>
    <w:rsid w:val="006601A3"/>
    <w:rsid w:val="00660BA6"/>
    <w:rsid w:val="00664A7C"/>
    <w:rsid w:val="0067166A"/>
    <w:rsid w:val="00676A40"/>
    <w:rsid w:val="00680339"/>
    <w:rsid w:val="00680811"/>
    <w:rsid w:val="00683041"/>
    <w:rsid w:val="00687661"/>
    <w:rsid w:val="006878F1"/>
    <w:rsid w:val="00690EF1"/>
    <w:rsid w:val="00692E65"/>
    <w:rsid w:val="0069647A"/>
    <w:rsid w:val="006A12EB"/>
    <w:rsid w:val="006A24B0"/>
    <w:rsid w:val="006A4548"/>
    <w:rsid w:val="006A5985"/>
    <w:rsid w:val="006B09D4"/>
    <w:rsid w:val="006B0A06"/>
    <w:rsid w:val="006B11F7"/>
    <w:rsid w:val="006B2A3F"/>
    <w:rsid w:val="006B5BF9"/>
    <w:rsid w:val="006B6C3F"/>
    <w:rsid w:val="006C0070"/>
    <w:rsid w:val="006C0BB3"/>
    <w:rsid w:val="006C2A55"/>
    <w:rsid w:val="006C3419"/>
    <w:rsid w:val="006C4F65"/>
    <w:rsid w:val="006C5AD7"/>
    <w:rsid w:val="006C5B01"/>
    <w:rsid w:val="006D1DDB"/>
    <w:rsid w:val="006D310D"/>
    <w:rsid w:val="006D36A5"/>
    <w:rsid w:val="006E2D1D"/>
    <w:rsid w:val="006E60CE"/>
    <w:rsid w:val="006E7E90"/>
    <w:rsid w:val="006F0F18"/>
    <w:rsid w:val="006F5391"/>
    <w:rsid w:val="006F6190"/>
    <w:rsid w:val="00700DE5"/>
    <w:rsid w:val="007012C0"/>
    <w:rsid w:val="00706BD8"/>
    <w:rsid w:val="00707407"/>
    <w:rsid w:val="00720C33"/>
    <w:rsid w:val="007232F6"/>
    <w:rsid w:val="007233B7"/>
    <w:rsid w:val="007239E2"/>
    <w:rsid w:val="0072690F"/>
    <w:rsid w:val="00726F91"/>
    <w:rsid w:val="00735E10"/>
    <w:rsid w:val="007369FD"/>
    <w:rsid w:val="00751D0A"/>
    <w:rsid w:val="007612DA"/>
    <w:rsid w:val="0076289A"/>
    <w:rsid w:val="007648C8"/>
    <w:rsid w:val="00764A10"/>
    <w:rsid w:val="00772921"/>
    <w:rsid w:val="00775F97"/>
    <w:rsid w:val="00776D0A"/>
    <w:rsid w:val="00777B67"/>
    <w:rsid w:val="007862BD"/>
    <w:rsid w:val="00793B20"/>
    <w:rsid w:val="00795D3A"/>
    <w:rsid w:val="007970CB"/>
    <w:rsid w:val="00797A47"/>
    <w:rsid w:val="00797EC7"/>
    <w:rsid w:val="007A2C55"/>
    <w:rsid w:val="007A3540"/>
    <w:rsid w:val="007B0081"/>
    <w:rsid w:val="007B20BF"/>
    <w:rsid w:val="007B4EAA"/>
    <w:rsid w:val="007C022C"/>
    <w:rsid w:val="007C1464"/>
    <w:rsid w:val="007C3530"/>
    <w:rsid w:val="007C3749"/>
    <w:rsid w:val="007C4683"/>
    <w:rsid w:val="007C59A8"/>
    <w:rsid w:val="007C7DC0"/>
    <w:rsid w:val="007D2128"/>
    <w:rsid w:val="007D4A49"/>
    <w:rsid w:val="007E55F1"/>
    <w:rsid w:val="007F47E6"/>
    <w:rsid w:val="007F4AC9"/>
    <w:rsid w:val="007F7341"/>
    <w:rsid w:val="008015E1"/>
    <w:rsid w:val="0080685E"/>
    <w:rsid w:val="00806EF4"/>
    <w:rsid w:val="0081056C"/>
    <w:rsid w:val="00810E34"/>
    <w:rsid w:val="00812B1A"/>
    <w:rsid w:val="00814785"/>
    <w:rsid w:val="00822276"/>
    <w:rsid w:val="00822449"/>
    <w:rsid w:val="0082330D"/>
    <w:rsid w:val="00825D11"/>
    <w:rsid w:val="00830CF4"/>
    <w:rsid w:val="00832C57"/>
    <w:rsid w:val="00834FAF"/>
    <w:rsid w:val="0083659B"/>
    <w:rsid w:val="00837FE3"/>
    <w:rsid w:val="00840F77"/>
    <w:rsid w:val="00842A92"/>
    <w:rsid w:val="00844F70"/>
    <w:rsid w:val="008459D0"/>
    <w:rsid w:val="00845A85"/>
    <w:rsid w:val="00850AB9"/>
    <w:rsid w:val="0085105B"/>
    <w:rsid w:val="00871E48"/>
    <w:rsid w:val="00880C1A"/>
    <w:rsid w:val="00881CB6"/>
    <w:rsid w:val="008834F1"/>
    <w:rsid w:val="00884F96"/>
    <w:rsid w:val="00891DAD"/>
    <w:rsid w:val="00892AF3"/>
    <w:rsid w:val="00893937"/>
    <w:rsid w:val="00895C19"/>
    <w:rsid w:val="0089685A"/>
    <w:rsid w:val="00897568"/>
    <w:rsid w:val="00897BD4"/>
    <w:rsid w:val="008A3FDD"/>
    <w:rsid w:val="008A58A6"/>
    <w:rsid w:val="008B0DDF"/>
    <w:rsid w:val="008B5C9D"/>
    <w:rsid w:val="008C0F7A"/>
    <w:rsid w:val="008C2F3C"/>
    <w:rsid w:val="008C58DB"/>
    <w:rsid w:val="008C66A7"/>
    <w:rsid w:val="008D2B2A"/>
    <w:rsid w:val="008E0D2A"/>
    <w:rsid w:val="008E1C8E"/>
    <w:rsid w:val="008E403C"/>
    <w:rsid w:val="008E6B08"/>
    <w:rsid w:val="008E747D"/>
    <w:rsid w:val="008E7F6A"/>
    <w:rsid w:val="008F1B50"/>
    <w:rsid w:val="008F1BE5"/>
    <w:rsid w:val="008F480A"/>
    <w:rsid w:val="00900AD8"/>
    <w:rsid w:val="00903C15"/>
    <w:rsid w:val="00910447"/>
    <w:rsid w:val="009115F4"/>
    <w:rsid w:val="00917597"/>
    <w:rsid w:val="00933CBD"/>
    <w:rsid w:val="0093412A"/>
    <w:rsid w:val="00934882"/>
    <w:rsid w:val="00943698"/>
    <w:rsid w:val="00943BE2"/>
    <w:rsid w:val="00945D63"/>
    <w:rsid w:val="00951FB3"/>
    <w:rsid w:val="009545C2"/>
    <w:rsid w:val="00956B39"/>
    <w:rsid w:val="00957F68"/>
    <w:rsid w:val="00960FF9"/>
    <w:rsid w:val="00961616"/>
    <w:rsid w:val="009645EF"/>
    <w:rsid w:val="00973F38"/>
    <w:rsid w:val="00983498"/>
    <w:rsid w:val="00984C9B"/>
    <w:rsid w:val="00985381"/>
    <w:rsid w:val="00986F4C"/>
    <w:rsid w:val="00987CCB"/>
    <w:rsid w:val="009937F5"/>
    <w:rsid w:val="00995ECE"/>
    <w:rsid w:val="00995F71"/>
    <w:rsid w:val="009A0FEE"/>
    <w:rsid w:val="009A6459"/>
    <w:rsid w:val="009B5599"/>
    <w:rsid w:val="009B68B7"/>
    <w:rsid w:val="009B7BD4"/>
    <w:rsid w:val="009C4916"/>
    <w:rsid w:val="009E2DFA"/>
    <w:rsid w:val="009E40A9"/>
    <w:rsid w:val="009E6220"/>
    <w:rsid w:val="009F3736"/>
    <w:rsid w:val="00A0004F"/>
    <w:rsid w:val="00A00DE7"/>
    <w:rsid w:val="00A03C33"/>
    <w:rsid w:val="00A0522B"/>
    <w:rsid w:val="00A06800"/>
    <w:rsid w:val="00A10F10"/>
    <w:rsid w:val="00A144DE"/>
    <w:rsid w:val="00A20B7F"/>
    <w:rsid w:val="00A21AFB"/>
    <w:rsid w:val="00A21F2B"/>
    <w:rsid w:val="00A221D7"/>
    <w:rsid w:val="00A229E2"/>
    <w:rsid w:val="00A24789"/>
    <w:rsid w:val="00A25771"/>
    <w:rsid w:val="00A26A65"/>
    <w:rsid w:val="00A31562"/>
    <w:rsid w:val="00A326E7"/>
    <w:rsid w:val="00A34383"/>
    <w:rsid w:val="00A3536A"/>
    <w:rsid w:val="00A35A40"/>
    <w:rsid w:val="00A45CE3"/>
    <w:rsid w:val="00A5271D"/>
    <w:rsid w:val="00A56C3B"/>
    <w:rsid w:val="00A572FE"/>
    <w:rsid w:val="00A57A32"/>
    <w:rsid w:val="00A63313"/>
    <w:rsid w:val="00A66D70"/>
    <w:rsid w:val="00A72FE1"/>
    <w:rsid w:val="00A74151"/>
    <w:rsid w:val="00A90287"/>
    <w:rsid w:val="00A915AD"/>
    <w:rsid w:val="00A93AFA"/>
    <w:rsid w:val="00A97ACB"/>
    <w:rsid w:val="00AA10A4"/>
    <w:rsid w:val="00AA6883"/>
    <w:rsid w:val="00AB0094"/>
    <w:rsid w:val="00AB100D"/>
    <w:rsid w:val="00AB21CF"/>
    <w:rsid w:val="00AB256E"/>
    <w:rsid w:val="00AB2A79"/>
    <w:rsid w:val="00AC179B"/>
    <w:rsid w:val="00AD131F"/>
    <w:rsid w:val="00AD69D2"/>
    <w:rsid w:val="00AE13D4"/>
    <w:rsid w:val="00AE239C"/>
    <w:rsid w:val="00AE2DF6"/>
    <w:rsid w:val="00AE76F5"/>
    <w:rsid w:val="00AF1427"/>
    <w:rsid w:val="00B0269A"/>
    <w:rsid w:val="00B059FE"/>
    <w:rsid w:val="00B12A33"/>
    <w:rsid w:val="00B21B5F"/>
    <w:rsid w:val="00B248F3"/>
    <w:rsid w:val="00B27923"/>
    <w:rsid w:val="00B30D43"/>
    <w:rsid w:val="00B31086"/>
    <w:rsid w:val="00B3130B"/>
    <w:rsid w:val="00B34C3E"/>
    <w:rsid w:val="00B35DA8"/>
    <w:rsid w:val="00B37989"/>
    <w:rsid w:val="00B418FC"/>
    <w:rsid w:val="00B43716"/>
    <w:rsid w:val="00B5091B"/>
    <w:rsid w:val="00B5272D"/>
    <w:rsid w:val="00B528AA"/>
    <w:rsid w:val="00B52F7B"/>
    <w:rsid w:val="00B542D6"/>
    <w:rsid w:val="00B618C1"/>
    <w:rsid w:val="00B64F03"/>
    <w:rsid w:val="00B6564F"/>
    <w:rsid w:val="00B65762"/>
    <w:rsid w:val="00B65ECE"/>
    <w:rsid w:val="00B70D76"/>
    <w:rsid w:val="00B718D2"/>
    <w:rsid w:val="00B71F8A"/>
    <w:rsid w:val="00B72EFB"/>
    <w:rsid w:val="00B74734"/>
    <w:rsid w:val="00B80815"/>
    <w:rsid w:val="00B81B7F"/>
    <w:rsid w:val="00B836B7"/>
    <w:rsid w:val="00B8391A"/>
    <w:rsid w:val="00BA335B"/>
    <w:rsid w:val="00BA7456"/>
    <w:rsid w:val="00BB2E5D"/>
    <w:rsid w:val="00BB3724"/>
    <w:rsid w:val="00BB3B36"/>
    <w:rsid w:val="00BB3FE7"/>
    <w:rsid w:val="00BC0D63"/>
    <w:rsid w:val="00BC5578"/>
    <w:rsid w:val="00BD1D7F"/>
    <w:rsid w:val="00BE2FFD"/>
    <w:rsid w:val="00BE5A3A"/>
    <w:rsid w:val="00BE63D5"/>
    <w:rsid w:val="00BF213E"/>
    <w:rsid w:val="00BF27C5"/>
    <w:rsid w:val="00BF2A83"/>
    <w:rsid w:val="00BF2F17"/>
    <w:rsid w:val="00BF4F6D"/>
    <w:rsid w:val="00C05CE4"/>
    <w:rsid w:val="00C079F0"/>
    <w:rsid w:val="00C107BC"/>
    <w:rsid w:val="00C14A21"/>
    <w:rsid w:val="00C14AA6"/>
    <w:rsid w:val="00C21C78"/>
    <w:rsid w:val="00C24A97"/>
    <w:rsid w:val="00C30D85"/>
    <w:rsid w:val="00C32C1E"/>
    <w:rsid w:val="00C3674E"/>
    <w:rsid w:val="00C373FA"/>
    <w:rsid w:val="00C445A8"/>
    <w:rsid w:val="00C44A4A"/>
    <w:rsid w:val="00C45A86"/>
    <w:rsid w:val="00C5046E"/>
    <w:rsid w:val="00C5732C"/>
    <w:rsid w:val="00C678D4"/>
    <w:rsid w:val="00C67F8C"/>
    <w:rsid w:val="00C71EB5"/>
    <w:rsid w:val="00C7228C"/>
    <w:rsid w:val="00C75251"/>
    <w:rsid w:val="00C80186"/>
    <w:rsid w:val="00C81906"/>
    <w:rsid w:val="00C831F0"/>
    <w:rsid w:val="00C93FF5"/>
    <w:rsid w:val="00C96401"/>
    <w:rsid w:val="00C9795E"/>
    <w:rsid w:val="00C97F57"/>
    <w:rsid w:val="00CA4448"/>
    <w:rsid w:val="00CA5453"/>
    <w:rsid w:val="00CB21A3"/>
    <w:rsid w:val="00CB412C"/>
    <w:rsid w:val="00CB48E4"/>
    <w:rsid w:val="00CC4DBF"/>
    <w:rsid w:val="00CC5388"/>
    <w:rsid w:val="00CC73B0"/>
    <w:rsid w:val="00CC79E4"/>
    <w:rsid w:val="00CD2715"/>
    <w:rsid w:val="00CD4224"/>
    <w:rsid w:val="00CE6053"/>
    <w:rsid w:val="00CE7321"/>
    <w:rsid w:val="00CF1D11"/>
    <w:rsid w:val="00CF259E"/>
    <w:rsid w:val="00CF69B5"/>
    <w:rsid w:val="00D04CED"/>
    <w:rsid w:val="00D05AB6"/>
    <w:rsid w:val="00D068FD"/>
    <w:rsid w:val="00D101B0"/>
    <w:rsid w:val="00D10A02"/>
    <w:rsid w:val="00D1186A"/>
    <w:rsid w:val="00D23D5E"/>
    <w:rsid w:val="00D41C65"/>
    <w:rsid w:val="00D42E04"/>
    <w:rsid w:val="00D47216"/>
    <w:rsid w:val="00D47872"/>
    <w:rsid w:val="00D50005"/>
    <w:rsid w:val="00D530DA"/>
    <w:rsid w:val="00D55F4A"/>
    <w:rsid w:val="00D560F9"/>
    <w:rsid w:val="00D56124"/>
    <w:rsid w:val="00D61633"/>
    <w:rsid w:val="00D620FF"/>
    <w:rsid w:val="00D64B3F"/>
    <w:rsid w:val="00D65160"/>
    <w:rsid w:val="00D70BA2"/>
    <w:rsid w:val="00D716A5"/>
    <w:rsid w:val="00D7305F"/>
    <w:rsid w:val="00D77FC3"/>
    <w:rsid w:val="00D80B80"/>
    <w:rsid w:val="00D81940"/>
    <w:rsid w:val="00D9151B"/>
    <w:rsid w:val="00DA3707"/>
    <w:rsid w:val="00DB0D7C"/>
    <w:rsid w:val="00DB11CB"/>
    <w:rsid w:val="00DB349E"/>
    <w:rsid w:val="00DB3969"/>
    <w:rsid w:val="00DB3E87"/>
    <w:rsid w:val="00DB5181"/>
    <w:rsid w:val="00DB679A"/>
    <w:rsid w:val="00DC0573"/>
    <w:rsid w:val="00DC6F8F"/>
    <w:rsid w:val="00DD0A96"/>
    <w:rsid w:val="00DD4987"/>
    <w:rsid w:val="00DD4D48"/>
    <w:rsid w:val="00DE3D7A"/>
    <w:rsid w:val="00DF1EC2"/>
    <w:rsid w:val="00DF3946"/>
    <w:rsid w:val="00DF3C18"/>
    <w:rsid w:val="00DF7085"/>
    <w:rsid w:val="00DF72D1"/>
    <w:rsid w:val="00E043F8"/>
    <w:rsid w:val="00E07B54"/>
    <w:rsid w:val="00E07E83"/>
    <w:rsid w:val="00E1298A"/>
    <w:rsid w:val="00E14221"/>
    <w:rsid w:val="00E22A99"/>
    <w:rsid w:val="00E427A6"/>
    <w:rsid w:val="00E4668A"/>
    <w:rsid w:val="00E501D7"/>
    <w:rsid w:val="00E5496F"/>
    <w:rsid w:val="00E569D9"/>
    <w:rsid w:val="00E56D08"/>
    <w:rsid w:val="00E61231"/>
    <w:rsid w:val="00E63395"/>
    <w:rsid w:val="00E639E0"/>
    <w:rsid w:val="00E6771C"/>
    <w:rsid w:val="00E85095"/>
    <w:rsid w:val="00E85487"/>
    <w:rsid w:val="00E87658"/>
    <w:rsid w:val="00E87DCB"/>
    <w:rsid w:val="00E94F7D"/>
    <w:rsid w:val="00EA775E"/>
    <w:rsid w:val="00EC3379"/>
    <w:rsid w:val="00EC5667"/>
    <w:rsid w:val="00ED1E45"/>
    <w:rsid w:val="00ED205F"/>
    <w:rsid w:val="00ED2FDF"/>
    <w:rsid w:val="00ED3DA2"/>
    <w:rsid w:val="00ED518F"/>
    <w:rsid w:val="00EE1ED0"/>
    <w:rsid w:val="00EE28A8"/>
    <w:rsid w:val="00EE34C3"/>
    <w:rsid w:val="00EE3876"/>
    <w:rsid w:val="00EE3C0C"/>
    <w:rsid w:val="00EE4721"/>
    <w:rsid w:val="00EF2D8C"/>
    <w:rsid w:val="00EF6A3A"/>
    <w:rsid w:val="00F00CD9"/>
    <w:rsid w:val="00F14D78"/>
    <w:rsid w:val="00F16336"/>
    <w:rsid w:val="00F2436F"/>
    <w:rsid w:val="00F25583"/>
    <w:rsid w:val="00F25720"/>
    <w:rsid w:val="00F267D1"/>
    <w:rsid w:val="00F33F57"/>
    <w:rsid w:val="00F416FB"/>
    <w:rsid w:val="00F455D0"/>
    <w:rsid w:val="00F47764"/>
    <w:rsid w:val="00F503AF"/>
    <w:rsid w:val="00F5051E"/>
    <w:rsid w:val="00F510A7"/>
    <w:rsid w:val="00F542B9"/>
    <w:rsid w:val="00F54B35"/>
    <w:rsid w:val="00F5539F"/>
    <w:rsid w:val="00F60AF0"/>
    <w:rsid w:val="00F6167F"/>
    <w:rsid w:val="00F61C13"/>
    <w:rsid w:val="00F629BE"/>
    <w:rsid w:val="00F62B29"/>
    <w:rsid w:val="00F62CC8"/>
    <w:rsid w:val="00F63759"/>
    <w:rsid w:val="00F64CB8"/>
    <w:rsid w:val="00F7038F"/>
    <w:rsid w:val="00F724F9"/>
    <w:rsid w:val="00F74AE9"/>
    <w:rsid w:val="00F7786F"/>
    <w:rsid w:val="00F87017"/>
    <w:rsid w:val="00F916F9"/>
    <w:rsid w:val="00F9186A"/>
    <w:rsid w:val="00F93DB2"/>
    <w:rsid w:val="00F94B5E"/>
    <w:rsid w:val="00F96B8C"/>
    <w:rsid w:val="00FA0F18"/>
    <w:rsid w:val="00FA14A4"/>
    <w:rsid w:val="00FA31BC"/>
    <w:rsid w:val="00FA50D5"/>
    <w:rsid w:val="00FA6B78"/>
    <w:rsid w:val="00FB205A"/>
    <w:rsid w:val="00FB3812"/>
    <w:rsid w:val="00FB513D"/>
    <w:rsid w:val="00FB5F23"/>
    <w:rsid w:val="00FC3A87"/>
    <w:rsid w:val="00FC4C41"/>
    <w:rsid w:val="00FC541C"/>
    <w:rsid w:val="00FC5E11"/>
    <w:rsid w:val="00FD2113"/>
    <w:rsid w:val="00FD504E"/>
    <w:rsid w:val="00FD68EB"/>
    <w:rsid w:val="00FF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9598A"/>
  <w15:docId w15:val="{E284AEB3-E351-4F08-BF98-226FEA5D8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B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01B97"/>
    <w:pPr>
      <w:keepNext/>
      <w:widowControl w:val="0"/>
      <w:shd w:val="clear" w:color="auto" w:fill="FFFFFF"/>
      <w:spacing w:before="5" w:after="163" w:line="533" w:lineRule="exact"/>
      <w:ind w:left="5755" w:hanging="2920"/>
      <w:outlineLvl w:val="0"/>
    </w:pPr>
    <w:rPr>
      <w:rFonts w:ascii="Arial" w:hAnsi="Arial"/>
      <w:b/>
      <w:snapToGrid w:val="0"/>
      <w:color w:val="000000"/>
      <w:spacing w:val="-6"/>
      <w:sz w:val="37"/>
    </w:rPr>
  </w:style>
  <w:style w:type="paragraph" w:styleId="2">
    <w:name w:val="heading 2"/>
    <w:basedOn w:val="a"/>
    <w:next w:val="a"/>
    <w:link w:val="20"/>
    <w:qFormat/>
    <w:rsid w:val="00401B97"/>
    <w:pPr>
      <w:keepNext/>
      <w:widowControl w:val="0"/>
      <w:shd w:val="clear" w:color="auto" w:fill="FFFFFF"/>
      <w:spacing w:line="533" w:lineRule="exact"/>
      <w:ind w:left="158"/>
      <w:jc w:val="center"/>
      <w:outlineLvl w:val="1"/>
    </w:pPr>
    <w:rPr>
      <w:b/>
      <w:snapToGrid w:val="0"/>
      <w:color w:val="000000"/>
      <w:spacing w:val="6"/>
      <w:sz w:val="22"/>
    </w:rPr>
  </w:style>
  <w:style w:type="paragraph" w:styleId="3">
    <w:name w:val="heading 3"/>
    <w:basedOn w:val="a"/>
    <w:next w:val="a"/>
    <w:link w:val="30"/>
    <w:qFormat/>
    <w:rsid w:val="00401B97"/>
    <w:pPr>
      <w:keepNext/>
      <w:widowControl w:val="0"/>
      <w:shd w:val="clear" w:color="auto" w:fill="FFFFFF"/>
      <w:spacing w:line="533" w:lineRule="exact"/>
      <w:ind w:left="1109"/>
      <w:outlineLvl w:val="2"/>
    </w:pPr>
    <w:rPr>
      <w:b/>
      <w:snapToGrid w:val="0"/>
      <w:color w:val="000000"/>
      <w:spacing w:val="-12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1B97"/>
    <w:rPr>
      <w:rFonts w:ascii="Arial" w:eastAsia="Times New Roman" w:hAnsi="Arial" w:cs="Times New Roman"/>
      <w:b/>
      <w:snapToGrid w:val="0"/>
      <w:color w:val="000000"/>
      <w:spacing w:val="-6"/>
      <w:sz w:val="37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401B97"/>
    <w:rPr>
      <w:rFonts w:ascii="Times New Roman" w:eastAsia="Times New Roman" w:hAnsi="Times New Roman" w:cs="Times New Roman"/>
      <w:b/>
      <w:snapToGrid w:val="0"/>
      <w:color w:val="000000"/>
      <w:spacing w:val="6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401B97"/>
    <w:rPr>
      <w:rFonts w:ascii="Times New Roman" w:eastAsia="Times New Roman" w:hAnsi="Times New Roman" w:cs="Times New Roman"/>
      <w:b/>
      <w:snapToGrid w:val="0"/>
      <w:color w:val="000000"/>
      <w:spacing w:val="-12"/>
      <w:sz w:val="40"/>
      <w:szCs w:val="20"/>
      <w:shd w:val="clear" w:color="auto" w:fill="FFFFFF"/>
      <w:lang w:eastAsia="ru-RU"/>
    </w:rPr>
  </w:style>
  <w:style w:type="table" w:styleId="a3">
    <w:name w:val="Table Grid"/>
    <w:basedOn w:val="a1"/>
    <w:uiPriority w:val="59"/>
    <w:rsid w:val="00401B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footnote reference"/>
    <w:uiPriority w:val="99"/>
    <w:semiHidden/>
    <w:unhideWhenUsed/>
    <w:rsid w:val="00401B97"/>
    <w:rPr>
      <w:vertAlign w:val="superscript"/>
    </w:rPr>
  </w:style>
  <w:style w:type="character" w:styleId="a5">
    <w:name w:val="endnote reference"/>
    <w:basedOn w:val="a0"/>
    <w:uiPriority w:val="99"/>
    <w:semiHidden/>
    <w:unhideWhenUsed/>
    <w:rsid w:val="00401B97"/>
    <w:rPr>
      <w:vertAlign w:val="superscript"/>
    </w:rPr>
  </w:style>
  <w:style w:type="paragraph" w:styleId="a6">
    <w:name w:val="header"/>
    <w:basedOn w:val="a"/>
    <w:link w:val="a7"/>
    <w:uiPriority w:val="99"/>
    <w:semiHidden/>
    <w:unhideWhenUsed/>
    <w:rsid w:val="00401B9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0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401B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0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23D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64A7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4A7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link w:val="ad"/>
    <w:uiPriority w:val="1"/>
    <w:qFormat/>
    <w:rsid w:val="006C0B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Emphasis"/>
    <w:basedOn w:val="a0"/>
    <w:qFormat/>
    <w:rsid w:val="008F1B50"/>
    <w:rPr>
      <w:i/>
      <w:iCs/>
    </w:rPr>
  </w:style>
  <w:style w:type="character" w:styleId="af">
    <w:name w:val="Hyperlink"/>
    <w:uiPriority w:val="99"/>
    <w:unhideWhenUsed/>
    <w:rsid w:val="008F1B50"/>
    <w:rPr>
      <w:color w:val="0000FF"/>
      <w:u w:val="single"/>
    </w:rPr>
  </w:style>
  <w:style w:type="paragraph" w:styleId="af0">
    <w:name w:val="List Paragraph"/>
    <w:basedOn w:val="a"/>
    <w:uiPriority w:val="34"/>
    <w:qFormat/>
    <w:rsid w:val="007C4683"/>
    <w:pPr>
      <w:ind w:left="720"/>
      <w:contextualSpacing/>
    </w:pPr>
  </w:style>
  <w:style w:type="character" w:customStyle="1" w:styleId="ad">
    <w:name w:val="Без интервала Знак"/>
    <w:link w:val="ac"/>
    <w:uiPriority w:val="1"/>
    <w:locked/>
    <w:rsid w:val="007C468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7C468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B8391A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rsid w:val="00B8391A"/>
    <w:pPr>
      <w:shd w:val="clear" w:color="auto" w:fill="FFFFFF"/>
      <w:jc w:val="center"/>
    </w:pPr>
    <w:rPr>
      <w:b/>
      <w:bCs/>
      <w:sz w:val="24"/>
      <w:szCs w:val="23"/>
    </w:rPr>
  </w:style>
  <w:style w:type="character" w:customStyle="1" w:styleId="22">
    <w:name w:val="Основной текст 2 Знак"/>
    <w:basedOn w:val="a0"/>
    <w:link w:val="21"/>
    <w:rsid w:val="00B8391A"/>
    <w:rPr>
      <w:rFonts w:ascii="Times New Roman" w:eastAsia="Times New Roman" w:hAnsi="Times New Roman" w:cs="Times New Roman"/>
      <w:b/>
      <w:bCs/>
      <w:sz w:val="24"/>
      <w:szCs w:val="23"/>
      <w:shd w:val="clear" w:color="auto" w:fill="FFFFFF"/>
      <w:lang w:eastAsia="ru-RU"/>
    </w:rPr>
  </w:style>
  <w:style w:type="paragraph" w:customStyle="1" w:styleId="ConsPlusNormal">
    <w:name w:val="ConsPlusNormal"/>
    <w:link w:val="ConsPlusNormal0"/>
    <w:rsid w:val="00320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20B5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t-online.ru" TargetMode="External"/><Relationship Id="rId13" Type="http://schemas.openxmlformats.org/officeDocument/2006/relationships/hyperlink" Target="consultantplus://offline/ref=F3560D6F3F270C85C57FE3334C9CA76A9E4F0DEF4A9CC274B854F96101671C6126941312D4E9dBG" TargetMode="External"/><Relationship Id="rId18" Type="http://schemas.openxmlformats.org/officeDocument/2006/relationships/hyperlink" Target="consultantplus://offline/ref=90E13630904A896A5A6DA9CD24B74488CD3AC4BEFEFE00FB13DD47D8BD696228CFA02A94FC5E05F77ECED6FA6E61E7DD4E0AFC265933A45C41z9H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t-online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t-online.ru" TargetMode="External"/><Relationship Id="rId17" Type="http://schemas.openxmlformats.org/officeDocument/2006/relationships/hyperlink" Target="consultantplus://offline/ref=90E13630904A896A5A6DA9CD24B74488CD3AC4BEFEFE00FB13DD47D8BD696228CFA02A92FC5D0CA02D81D7A62B37F4DC4F0AFE244543z2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0E13630904A896A5A6DA9CD24B74488CD3AC4BEFEFE00FB13DD47D8BD696228CFA02A93F55F0CA02D81D7A62B37F4DC4F0AFE244543z2H" TargetMode="External"/><Relationship Id="rId20" Type="http://schemas.openxmlformats.org/officeDocument/2006/relationships/hyperlink" Target="http://www.torgi.gov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0E13630904A896A5A6DA9CD24B74488CD3AC4BEFEFE00FB13DD47D8BD696228CFA02A93F4560CA02D81D7A62B37F4DC4F0AFE244543z2H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lot-online.ru" TargetMode="External"/><Relationship Id="rId19" Type="http://schemas.openxmlformats.org/officeDocument/2006/relationships/hyperlink" Target="https://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t-online.ru/" TargetMode="External"/><Relationship Id="rId14" Type="http://schemas.openxmlformats.org/officeDocument/2006/relationships/hyperlink" Target="http://www.torgi.gov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972B5-7DE6-4B0F-93F3-5BB733418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1333</TotalTime>
  <Pages>7</Pages>
  <Words>2620</Words>
  <Characters>14937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УФ</Company>
  <LinksUpToDate>false</LinksUpToDate>
  <CharactersWithSpaces>17522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prohlad1</dc:creator>
  <cp:lastModifiedBy>StelnenkoA</cp:lastModifiedBy>
  <cp:revision>393</cp:revision>
  <cp:lastPrinted>2025-06-02T06:14:00Z</cp:lastPrinted>
  <dcterms:created xsi:type="dcterms:W3CDTF">2023-05-15T14:55:00Z</dcterms:created>
  <dcterms:modified xsi:type="dcterms:W3CDTF">2025-09-18T08:57:00Z</dcterms:modified>
</cp:coreProperties>
</file>