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F2" w:rsidRDefault="004309F2" w:rsidP="00CA7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CA75C3" w:rsidRDefault="00CA75C3" w:rsidP="00CA7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Совета местного</w:t>
      </w:r>
    </w:p>
    <w:p w:rsidR="00CA75C3" w:rsidRDefault="00CA75C3" w:rsidP="00CA7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самоуправления Прохладненского </w:t>
      </w:r>
    </w:p>
    <w:p w:rsidR="00CA75C3" w:rsidRPr="004309F2" w:rsidRDefault="00CA75C3" w:rsidP="00CA7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КБР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РЕШЕНИЕ № </w:t>
      </w:r>
      <w:r w:rsidRPr="004309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УНАФЭ № </w:t>
      </w:r>
      <w:r w:rsidRPr="004309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БЕГИМИ № </w:t>
      </w:r>
      <w:r w:rsidRPr="004309F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CA75C3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 </w:t>
      </w:r>
      <w:r w:rsidR="004309F2"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2023 года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09F2"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309F2"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gramStart"/>
      <w:r w:rsidR="004309F2"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Прохладный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районном бюджете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Прохладненского муниципального района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плановый период 2025 и 2026 годов</w:t>
      </w:r>
      <w:bookmarkStart w:id="0" w:name="_GoBack"/>
      <w:bookmarkEnd w:id="0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Основные характеристики районного бюджета Прохладненского муниципального района Кабардино-Балкарской Республики на 2024 год 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районного бюджета Прохладненского муниципального района Кабардино-Балкарской Республики (далее - районный бюджет) на 2024 год, определенные исходя из уровня инфляции, не превышающего 4,5 процента (декабрь 2024 года к декабрю 2023 года):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прогнозируемый общий объем доходов районного бюджета в сумме 1 112 817 072 рубля 71 копейка, в том числе объем безвозмездных поступлений в сумме 775 405 289 рублей 02 копейки;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районного бюджета в сумме 1 112 817 072 рубля 71 копейка;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долга районного бюджета Прохладненского муниципального района КБР на 1 января 2025 года в сумме 0 рублей 0 копеек;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районного бюджета в сумме 0 рублей 00 копеек;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нормативную величину резервного фонда в сумме 0 рублей 00 копеек.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основные характеристики районного бюджета на 2025 год и на 2026 год, определенные исходя из уровня инфляции, не превышающего соответственно 4,0 процента (декабрь 2025 года к декабрю 2024 года) и 4,0 процента (декабрь 2026 года к декабрю 2025 года):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районного бюджета на 2025 год в сумме 1 080 946 437 рублей 89 копеек, в том числе объем безвозмездных поступлений в сумме 747 775 199 рублей 20 копеек и на 2026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общий объем доходов районного бюджета в сумме 1 065 755 579 рублей 11 копеек, в том числе объем безвозмездных поступлений в сумме 732 723 597 рублей 42 копейки;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районного бюджета на 2025 год в сумме 1 080 946 7 рублей 89 копеек, в том числе условно утвержденные расходы в сумме 8 338 311 рублей 37 копеек и на 2026 год в сумме 1 065 755 579 рублей 11 копеек, в том числе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условно утвержденные расходы в сумме 16 668 924 рубля 89 копеек;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долга районного бюджета Прохладненского муниципального района КБР на 1 января 2026 года в сумме 0 рублей 0 копеек и на 1 января 2027 года в сумме 0 рублей 0 копеек;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районного бюджета на 2025 год в сумме 0 рублей и на 2026 год в сумме 0 рублей;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нормативную величину резервного фонда на 2025 год в сумме 0 рублей 00 копеек и на 2026 год в сумме 0 рублей 00 копеек.</w:t>
      </w:r>
    </w:p>
    <w:p w:rsidR="004309F2" w:rsidRPr="004309F2" w:rsidRDefault="004309F2" w:rsidP="004309F2">
      <w:pPr>
        <w:widowControl w:val="0"/>
        <w:autoSpaceDE w:val="0"/>
        <w:autoSpaceDN w:val="0"/>
        <w:spacing w:before="260"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Нормативы распределения доходов между районным бюджетом и бюджетами сельских поселений Прохладненского муниципального района Кабардино-Балкарской Республики на 2024 год 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184.1 Бюджетного кодекса Российской Федерации утвердить нормативы распределения доходов между районным бюджетом и бюджетами сельских поселений Прохладненского муниципального района КБР на 2024 год и на плановый период 2025 и 2026 годов согласно приложению N 1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Особенности использования средств, получаемых муниципальными учреждениями Прохладненского муниципального района Кабардино-Балкарской Республики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 валюте Российской Федерации, поступающие во временное распоряжение муниципальных казенных и муниципальных бюджетных учреждений в соответствии с законодательными и иными нормативными правовыми актами Российской Федерации, Кабардино-Балкарской Республики и Прохладненского муниципального района учитываются на лицевых счетах, открытых им в Финансовом органе, в порядке, установленном Финансовым органом.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Особенности использования средств, предоставляемых участникам казначейского сопровождения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в 2024 году Финансовый орган осуществляет казначейское сопровождение сре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алюте Российской Федерации, указанных в частях 2 и 3 настоящей статьи, предоставляемых из районного бюджета, включая остатки средств, предусмотренные частями 4 и 5 настоящей статьи (далее - целевые средства).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6"/>
      <w:bookmarkEnd w:id="1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7"/>
      <w:bookmarkEnd w:id="2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Кабардино-Балкарской Республики) и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"/>
      <w:bookmarkEnd w:id="3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78.1 и статьей 78.2 Бюджетного кодекса Российской Федерации в целях приобретения товаров, работ и услуг;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9"/>
      <w:bookmarkEnd w:id="4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</w:t>
      </w:r>
      <w:hyperlink w:anchor="P4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0"/>
      <w:bookmarkEnd w:id="5"/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hyperlink w:anchor="P47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1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4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части, а также получателями взносов (вкладов), указанных в </w:t>
      </w:r>
      <w:hyperlink w:anchor="P49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51"/>
      <w:bookmarkEnd w:id="6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</w:t>
      </w:r>
      <w:hyperlink w:anchor="P51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 муниципальных контрактов (контрактов, договоров) о поставке товаров, выполнении работ, оказании услуг.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53"/>
      <w:bookmarkEnd w:id="7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Финансовый орган осуществляет в порядке, установленном местной администрацией Прохладненского муниципального района, в соответствии с </w:t>
      </w:r>
      <w:hyperlink r:id="rId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статьи 242.23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казначейское сопровождение средств, определенных в соответствии с решениями Совета местного самоуправления Прохладненского муниципального района Кабардино-Балкарской Республики о районном бюджете, действовавшими до вступления в силу Федерального </w:t>
      </w:r>
      <w:hyperlink r:id="rId9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июля 2021 года N 244-ФЗ "О внесении изменений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Бюджетный кодекс Российской Федерации и о приостановлении действия </w:t>
      </w:r>
      <w:hyperlink r:id="rId10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 статьи 242.17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Федерации",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54"/>
      <w:bookmarkEnd w:id="8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Кабардино-Балкарской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районного бюджета в целях финансового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затрат юридических лиц, находящиеся на лицевых счетах, открытых юридическим лицам в Финансовом органе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счетах в территориальных органах Федерального казначейства, в кредитных организациях, не использованные по состоянию на 1 января 2024 года, подлежат использованию этими юридическими лицами в соответствии с решениями, указанными в </w:t>
      </w:r>
      <w:hyperlink w:anchor="P55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с внесением соответствующих изменений в договоры (соглашения) о предоставлении субсидий и бюджетных инвестиций указанным юридическим лицам.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55"/>
      <w:bookmarkEnd w:id="9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главные распорядители средств районного бюджета, предоставившие как получатели бюджетных средств из районного бюджета средства, указанные в </w:t>
      </w:r>
      <w:hyperlink w:anchor="P54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принимают до 1 мая 2024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цели, ранее установленные условиями предоставления целевых средств;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иные цели, определенные настоящим решением, с последующим сокращением бюджетных ассигнований на предоставление в 2024 году соответствующим юридическим лицам взносов в их уставные (складочные) капиталы.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58"/>
      <w:bookmarkEnd w:id="10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распорядители средств районного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</w:t>
      </w:r>
      <w:hyperlink w:anchor="P54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принимают решения об использовании указанных средств для достижения целей, установленных при их предоставлении.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59"/>
      <w:bookmarkEnd w:id="11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решений, указанных в </w:t>
      </w:r>
      <w:hyperlink w:anchor="P55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5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5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по состоянию на 1 мая 2024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</w:t>
      </w:r>
      <w:hyperlink w:anchor="P55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частях 5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5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подлежат перечислению юридическими лицами в доходы районного бюджета в порядке, установленном местной администрацией Прохладненского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неисполнения юридическими лицами требования, установленного </w:t>
      </w:r>
      <w:hyperlink w:anchor="P59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Финансовый орган перечисляет в доходы районного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P62"/>
      <w:bookmarkEnd w:id="12"/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Бюджетные ассигнования районного бюджета на 2024 год 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общий объем бюджетных ассигнований районного бюджета на исполнение публичных нормативных обязательств на 2024 год в сумме 4</w:t>
      </w:r>
      <w:r w:rsidRPr="00430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470 069 рублей 16 копеек, на 2024 год в сумме 4 470 069 рублей 16 копеек, на 2025 год в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сумме 4 470 069 рублей 16 копеек.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распределение бюджетных ассигнований на исполнение публичных нормативных обязательств Прохладненского муниципального района на 2024 год и на плановый период 2025 и 2026 годов согласно приложению N 2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ведомственную структуру расходов районного бюджета: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2024 год согласно приложению N 3 к настоящему решению;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2025 и 2026 годов согласно приложению N 4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районного бюджета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2024 год согласно приложению N 5 к настоящему решению;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2025 и 2026 годов согласно приложению N 6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районного бюджета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2024 год согласно приложению N 7 к настоящему решению;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2025 и 2026 годов согласно приложению N 8 к настоящему решению.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Приоритетными статьями и подстатьями операций сектора государственного управления являются: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оплата труда и начисления на выплаты по оплате труда;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безвозмездные перечисления бюджетам;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социальное обеспечение;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коммунальные услуги;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медикаменты, перевязочные средства и прочие лечебные расходы;</w:t>
      </w:r>
    </w:p>
    <w:p w:rsidR="004309F2" w:rsidRPr="004309F2" w:rsidRDefault="004309F2" w:rsidP="00F17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продукты питания.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указанных расходов осуществляется в 2024 году в первоочередном порядке в пределах доведенных лимитов бюджетных обязательств.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Местная администрация не вправе принимать решения, приводящие к увеличению в 2024 году численности муниципальных служащих Прохладненского муниципального района и работников муниципальных учреждений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Прохладненского муниципального района.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бюджетных ассигнований, предусмотренных в целях реализации Указов Президента Российской Федерации от 7 мая 2012 года </w:t>
      </w:r>
      <w:hyperlink r:id="rId11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597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мероприятиях по реализации государственной социальной политики", от 1 июня 2012 года </w:t>
      </w:r>
      <w:hyperlink r:id="rId12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761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Национальной стратегии действий в интересах детей на 2012 - 2017 годы" и от 28 декабря 2012 года </w:t>
      </w:r>
      <w:hyperlink r:id="rId13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1688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некоторых мерах по реализации государственной политики в сфере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детей-сирот и детей, оставшихся без попечения родителей" в части повышения оплаты труда отдельных категорий работников, осуществляется в порядке, установленном Правительством Кабардино-Балкарской Республики.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органам местного самоуправления сельских поселений Прохладненского муниципального района КБР не принимать решений, приводящих к увеличению штатной численности муниципальных служащих, работников муниципальных учреждений, а также расходов на их содержание.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7. Межбюджетные трансферты бюджетам поселений Прохладненского муниципального района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распределение межбюджетных трансфертов бюджетам поселений Прохладненского муниципального района: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2024 год согласно приложению N 9 к настоящему решению;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2025 и 2026 годов согласно приложению N 10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межбюджетные трансферты, выделяемые из районного бюджета, распределяются в соответствии с </w:t>
      </w:r>
      <w:hyperlink r:id="rId14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иных межбюджетных трансфертов бюджетам сельских поселений Прохладненского муниципального района Кабардино-Балкарской Республики из бюджета Прохладненского муниципального района Кабардино-Балкарской Республики, утвержденным решением Совета местного самоуправления Прохладненского муниципального района КБР от 27.07.2020 N 69/8 и </w:t>
      </w:r>
      <w:hyperlink r:id="rId15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иных межбюджетных трансфертов бюджетам сельских поселений Прохладненского муниципального района из бюджета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 Кабардино-Балкарской Республики, утвержденной постановлением местной администрации Прохладненского муниципального района КБР от 30.07.2020 N 470.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банковских услуг, оказываемых банками, определяемыми органами местного самоуправления Прохладненского муниципального района КБР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бюджету Прохладненского муниципального района КБР, в порядке, установленном Правительством Кабардино-Балкарской Республики и местной администрацией.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Установить, что не использованные по состоянию на 1 января 2024 года остатки межбюджетных трансфертов, предоставленных из республиканского бюджета районному бюджету в форме субвенций, субсидий, иных межбюджетных трансфертов, имеющих целевое назначение, подлежат возврату в республиканский бюджет в течение первых 15 рабочих дней 2024 года.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 Предоставление бюджетных кредитов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бюджетные кредиты бюджетам сельских поселений Прохладненского муниципального района в 2024 году из районного бюджета не предоставляются.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9. Муниципальные заимствования, муниципальный долг и предоставление муниципальных гарантий районного бюджета в валюте Российской Федерации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Муниципальные заимствования районного бюджета на 2024 год и на плановый период 2025 и 2026 годов не планируются.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предоставление муниципальных гарантий районного бюджета в валюте Российской Федерации в 2024 году и в планируемом периоде 2025 и 2026 годов не осуществляется.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10. Отдельные операции по источникам финансирования дефицита районного бюджета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финансирования дефицита районного бюджета на 2024 год согласно приложению N 11 к настоящему решению и на плановый период 2025 и 2026 годов согласно приложению N 12 к настоящему решению.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 Особенности исполнения районного бюджета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в соответствии с </w:t>
      </w:r>
      <w:hyperlink r:id="rId16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217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что основанием для внесения в 2024 году изменений в показатели сводной бюджетной росписи районного бюджета является распределение зарезервированных сре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оставе утвержденных </w:t>
      </w:r>
      <w:hyperlink w:anchor="P60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решения:</w:t>
      </w:r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бюджетных ассигнований, предусмотренных по подразделу "Резервные фонды" раздела "Общегосударственные вопросы" классификации расходов бюджетов:</w:t>
      </w:r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бюджетных ассигнований на финансирование непредвиденных расходов и мероприятий, не предусмотренных в районном бюджете, в установленных поручениями главы местной администрации Прохладненского муниципального района случаях, в соответствии с нормативным правовым актом местной администрации Прохладненского муниципального района;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бюджетных ассигнований на реализацию мероприятий по предупреждению и ликвидации чрезвычайных ситуаций в установленных поручениями главы местной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Прохладненского муниципального района случаях, в соответствии с нормативным правовым актом местной администрации Прохладненского муниципального района;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бюджетных ассигнований на 2024 год в объеме 10 000 000 рублей 00 копеек, предусмотренных по подразделу "Другие общегосударственные вопросы" раздела "Общегосударственные вопросы" классификации расходов бюджетов, на заработную плату и предоставление иных межбюджетных трансфертов сельским поселениям:</w:t>
      </w:r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повышением минимального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целях реализации указов Президента Российской Федерации от 7 мая 2012 года </w:t>
      </w:r>
      <w:hyperlink r:id="rId17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597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мероприятиях по реализации государственной социальной политики", от 1 июня 2012 года </w:t>
      </w:r>
      <w:hyperlink r:id="rId18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761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Национальной стратегии действий в интересах детей на 2012 - 2017 годы" и от 28 декабря 2012 года </w:t>
      </w:r>
      <w:hyperlink r:id="rId19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1688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некоторых мерах по реализации государственной политики в сфере защиты детей-сирот и детей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оставшихся без попечения родителей" в части повышения оплаты труда отдельных категорий работников в порядке, установленном Правительством Кабардино-Балкарской Республики и местной администрацией Прохладненского муниципального района;</w:t>
      </w:r>
    </w:p>
    <w:p w:rsidR="004309F2" w:rsidRPr="004309F2" w:rsidRDefault="004309F2" w:rsidP="004309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повышением оплаты труда категорий работников бюджетной сферы, которые не попадают под действие указов Президента Российской Федерации от 7 мая 2012 года </w:t>
      </w:r>
      <w:hyperlink r:id="rId20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597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мероприятиях по реализации государственной социальной политики", от 1 июня 2012 года </w:t>
      </w:r>
      <w:hyperlink r:id="rId21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761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Национальной стратегии действий в интересах детей на 2012 - 2017 годы" и от 28 декабря 2012 года </w:t>
      </w:r>
      <w:hyperlink r:id="rId22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1688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мерах по реализации государственной политики в сфере защиты детей-сирот и детей, оставшихся без попечения родителей.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с </w:t>
      </w:r>
      <w:hyperlink r:id="rId23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217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</w:t>
      </w:r>
      <w:hyperlink r:id="rId24">
        <w:r w:rsidRPr="00430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64</w:t>
        </w:r>
      </w:hyperlink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местного самоуправления Прохладненского муниципального района КБР от 23.11.2020 N 74/4 "Об утверждении Положения о бюджетном устройстве и бюджетном процессе в </w:t>
      </w:r>
      <w:proofErr w:type="spell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Прохладненском</w:t>
      </w:r>
      <w:proofErr w:type="spell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Кабардино-Балкарской Республики" дополнительные основания для внесения в 2024 году изменений в показатели сводной бюджетной росписи районного бюджета без внесения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настоящее решение в соответствии с решениями руководителя финансового органа Прохладненского муниципального района: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перераспределение бюджетных ассигнований при внесении изменений в муниципальные программы Прохладненского муниципального района Кабардино-Балкарской Республики между главными распорядителями средств районного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перераспределение бюджетных ассигнований между главными распорядителями средств районного бюджета, разделами, подразделами, целевыми статьями и видами расходов в целях реализации подпунктов "а" и "е" пункта 1 Указа Президента Российской Федерации от 7 мая 2012 года N 597 "О мероприятиях по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государственной социальной политики";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главному распорядителю средств районного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 Прохладненского муниципального района);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перераспределение бюджетных ассигнований, предусмотренных главным распорядителям средств районного бюджета, для оплаты исполнительных документов;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перераспределение бюджетных ассигнований на сумму средств, необходимых для выполнения условий </w:t>
      </w:r>
      <w:proofErr w:type="spell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для получения межбюджетных трансфертов, предоставляемых районному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средств районного бюджета;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образование, переименование, реорганизация, ликвидация органов местного самоуправления 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случае перераспределения бюджетных ассигнований между главными 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настоящим решением, направляются в 2024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районного бюджета без внесения изменений в настоящее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республиканскими органами власти нормативно-правовых актов и (или) получения уведомления о выделении Прохладненскому муниципальному району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Установить, что получатели средств районного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лимитов бюджетных обязательств на 2024 год и на плановый период 2025 и 2026 годов вправе предусматривать авансовые платежи: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и приобретении ави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</w:t>
      </w:r>
      <w:proofErr w:type="spell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мероприятиях, в случае, если для организации таких экспозиций предусмотрено частичное финансовое обеспечение за счет средств районного бюджета;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Прохладненского муниципального района: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сумму, не превышающую 500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сумму, превышающую 500 </w:t>
      </w:r>
      <w:proofErr w:type="gramStart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- до 30 процентов суммы договора (муниципального контракта), но не более лимитов бюджетных обязательств, </w:t>
      </w: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4309F2" w:rsidRPr="004309F2" w:rsidRDefault="004309F2" w:rsidP="004309F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Установить, что в 2024 году уменьшение общего объема бюджетных ассигнований, утвержденных в установленном порядке главному распорядителю средств районного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 Опубликование настоящего решения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"Прохладненские известия" с одновременным размещением на сайте местной администрации Прохладненского муниципального района в сети "Интернет" https://prohladnenskiy.kbr.ru/.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13. Вступление в силу настоящего решения</w:t>
      </w: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2024 года.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Прохладненского муниципального района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Республики-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 -                                                 В.И. Бирюков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br w:type="page"/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  <w:t xml:space="preserve">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НОРМАТИВЫ РАСПРЕДЕЛЕНИЯ ДОХОДОВ МЕЖДУ РАЙОННЫМ БЮДЖЕТОМ И БЮДЖЕТАМИ СЕЛЬСКИХ ПОСЕЛЕНИЙ ПРОХЛАДНЕНСКОГО МУНИЦИПАЛЬНОГО РАЙОНА КАБАРДИНО-БАЛКАРСКОЙ РЕСПУБЛИКИ НА 2024 ГОД И НА ПЛАНОВЫЙ ПЕРИОД 2025</w:t>
      </w:r>
      <w:proofErr w:type="gramStart"/>
      <w:r w:rsidRPr="004309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</w:t>
      </w:r>
      <w:proofErr w:type="gramEnd"/>
      <w:r w:rsidRPr="004309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867"/>
        <w:gridCol w:w="2761"/>
      </w:tblGrid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 Прохладненского муниципального района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сельских поселений Прохладненского муниципального района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309F2" w:rsidRPr="004309F2" w:rsidTr="00F17B4E">
        <w:tc>
          <w:tcPr>
            <w:tcW w:w="10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309F2" w:rsidRPr="004309F2" w:rsidTr="00F17B4E">
        <w:tc>
          <w:tcPr>
            <w:tcW w:w="10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ЧАСТИ ПРОЧИХ НЕНАЛОГОВЫХ ДОХОДОВ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309F2" w:rsidRPr="004309F2" w:rsidTr="00F17B4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sectPr w:rsidR="004309F2" w:rsidRPr="004309F2" w:rsidSect="00F17B4E">
          <w:pgSz w:w="11906" w:h="16838"/>
          <w:pgMar w:top="567" w:right="567" w:bottom="567" w:left="1134" w:header="709" w:footer="510" w:gutter="0"/>
          <w:cols w:space="720"/>
        </w:sect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на исполнение публичных нормативных обязательств Прохладненского муниципального района на 2024 год 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977"/>
        <w:gridCol w:w="1560"/>
        <w:gridCol w:w="960"/>
        <w:gridCol w:w="1357"/>
        <w:gridCol w:w="1275"/>
        <w:gridCol w:w="801"/>
        <w:gridCol w:w="1418"/>
        <w:gridCol w:w="1417"/>
        <w:gridCol w:w="1418"/>
      </w:tblGrid>
      <w:tr w:rsidR="004309F2" w:rsidRPr="00F17B4E" w:rsidTr="00F17B4E">
        <w:trPr>
          <w:trHeight w:val="25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F17B4E" w:rsidTr="00F17B4E">
        <w:trPr>
          <w:trHeight w:val="25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г.</w:t>
            </w:r>
          </w:p>
        </w:tc>
      </w:tr>
      <w:tr w:rsidR="004309F2" w:rsidRPr="00F17B4E" w:rsidTr="00F17B4E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309F2" w:rsidRPr="00F17B4E" w:rsidTr="00F17B4E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4 470 069.16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4 470 069.16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4 470 069.16</w:t>
            </w:r>
          </w:p>
        </w:tc>
      </w:tr>
      <w:tr w:rsidR="004309F2" w:rsidRPr="00F17B4E" w:rsidTr="00F17B4E">
        <w:trPr>
          <w:trHeight w:val="7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F17B4E" w:rsidTr="00F17B4E">
        <w:trPr>
          <w:trHeight w:val="7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F17B4E" w:rsidTr="00F17B4E">
        <w:trPr>
          <w:trHeight w:val="6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4 422 069.16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4 422 069.16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4 422 069.16</w:t>
            </w:r>
          </w:p>
        </w:tc>
      </w:tr>
      <w:tr w:rsidR="004309F2" w:rsidRPr="00F17B4E" w:rsidTr="00F17B4E">
        <w:trPr>
          <w:trHeight w:val="58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F17B4E" w:rsidTr="00F17B4E">
        <w:trPr>
          <w:trHeight w:val="74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F2" w:rsidRPr="00F17B4E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9F2" w:rsidRPr="00F17B4E" w:rsidRDefault="004309F2" w:rsidP="0043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09F2" w:rsidRPr="004309F2" w:rsidSect="00F17B4E">
          <w:pgSz w:w="16838" w:h="11906" w:orient="landscape"/>
          <w:pgMar w:top="1418" w:right="851" w:bottom="851" w:left="851" w:header="709" w:footer="709" w:gutter="0"/>
          <w:cols w:space="720"/>
        </w:sect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районного бюджета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 год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850"/>
        <w:gridCol w:w="567"/>
        <w:gridCol w:w="567"/>
        <w:gridCol w:w="1276"/>
        <w:gridCol w:w="709"/>
        <w:gridCol w:w="1559"/>
      </w:tblGrid>
      <w:tr w:rsidR="004309F2" w:rsidRPr="004309F2" w:rsidTr="00F17B4E">
        <w:trPr>
          <w:trHeight w:val="705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1 112 817 072.71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189 862 507.71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75 160 243.57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36 854 639.23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29 806 775.22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9 421 290.96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38 303 922.52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14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18 291 323.43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1 605 715.34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</w:tr>
      <w:tr w:rsidR="004309F2" w:rsidRPr="004309F2" w:rsidTr="00F17B4E">
        <w:trPr>
          <w:trHeight w:val="20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3 341 313.00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1 979 447.56</w:t>
            </w:r>
          </w:p>
        </w:tc>
      </w:tr>
      <w:tr w:rsidR="004309F2" w:rsidRPr="004309F2" w:rsidTr="00F17B4E">
        <w:trPr>
          <w:trHeight w:val="409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15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4 883 413.67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4 843 413.67</w:t>
            </w:r>
          </w:p>
        </w:tc>
      </w:tr>
      <w:tr w:rsidR="004309F2" w:rsidRPr="004309F2" w:rsidTr="00F17B4E">
        <w:trPr>
          <w:trHeight w:val="833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23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408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22 850 410.66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22 202 510.66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22 202 510.66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1 386 157.38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423 000.00</w:t>
            </w:r>
          </w:p>
        </w:tc>
      </w:tr>
      <w:tr w:rsidR="004309F2" w:rsidRPr="004309F2" w:rsidTr="00F17B4E">
        <w:trPr>
          <w:trHeight w:val="266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408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34 078 116.21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5 788 078.67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2 141 070.88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691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F17B4E">
        <w:trPr>
          <w:trHeight w:val="549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769 110 969.38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патриотическому воспитанию граждан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769 069 969.38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211 013 829.29</w:t>
            </w:r>
          </w:p>
        </w:tc>
      </w:tr>
      <w:tr w:rsidR="004309F2" w:rsidRPr="004309F2" w:rsidTr="00F17B4E">
        <w:trPr>
          <w:trHeight w:val="282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282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5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266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40 551 629.29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40 551 629.29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516 076 673.92</w:t>
            </w:r>
          </w:p>
        </w:tc>
      </w:tr>
      <w:tr w:rsidR="004309F2" w:rsidRPr="004309F2" w:rsidTr="00F17B4E">
        <w:trPr>
          <w:trHeight w:val="282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23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54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12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20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77 805 966.60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65 563 860.76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4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24 308 201.74</w:t>
            </w:r>
          </w:p>
        </w:tc>
      </w:tr>
      <w:tr w:rsidR="004309F2" w:rsidRPr="004309F2" w:rsidTr="00F17B4E">
        <w:trPr>
          <w:trHeight w:val="282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266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26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25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2 800 840.00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2 693 840.00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2 693 840.00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14 249 474.43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10 995 683.99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1 407 069.34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145 531 962.41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33 365 762.41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22 865 762.41</w:t>
            </w:r>
          </w:p>
        </w:tc>
      </w:tr>
      <w:tr w:rsidR="004309F2" w:rsidRPr="004309F2" w:rsidTr="00F17B4E">
        <w:trPr>
          <w:trHeight w:val="5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21 748 600.57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3 224 189.82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12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112 148 800.00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№4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tabs>
          <w:tab w:val="left" w:pos="12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районного бюджета</w:t>
      </w:r>
    </w:p>
    <w:p w:rsidR="004309F2" w:rsidRPr="004309F2" w:rsidRDefault="004309F2" w:rsidP="004309F2">
      <w:pPr>
        <w:widowControl w:val="0"/>
        <w:tabs>
          <w:tab w:val="left" w:pos="12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4309F2" w:rsidRPr="004309F2" w:rsidRDefault="004309F2" w:rsidP="004309F2">
      <w:pPr>
        <w:widowControl w:val="0"/>
        <w:tabs>
          <w:tab w:val="left" w:pos="12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09"/>
        <w:gridCol w:w="567"/>
        <w:gridCol w:w="850"/>
        <w:gridCol w:w="1560"/>
        <w:gridCol w:w="567"/>
        <w:gridCol w:w="1701"/>
        <w:gridCol w:w="1701"/>
      </w:tblGrid>
      <w:tr w:rsidR="004309F2" w:rsidRPr="004309F2" w:rsidTr="00F17B4E">
        <w:trPr>
          <w:trHeight w:val="705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Гла-ва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-дел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-па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видов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1 080 946 437.89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1 065 755 579.11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8 338 311.37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16 668 924.89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185 418 960.83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185 744 595.53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72 564 305.61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73 305 288.31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34 616 933.09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35 337 188.52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27 806 775.22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28 306 775.22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7 421 290.96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7 921 290.96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F17B4E">
        <w:trPr>
          <w:trHeight w:val="26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220 255.43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220 255.43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37 945 622.52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37 945 622.52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141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26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194 000.00</w:t>
            </w:r>
          </w:p>
        </w:tc>
      </w:tr>
      <w:tr w:rsidR="004309F2" w:rsidRPr="004309F2" w:rsidTr="00F17B4E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</w:tr>
      <w:tr w:rsidR="004309F2" w:rsidRPr="004309F2" w:rsidTr="00F17B4E">
        <w:trPr>
          <w:trHeight w:val="1953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15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53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в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4 782 586.79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4 782 586.79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4 742 586.79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4 742 586.79</w:t>
            </w:r>
          </w:p>
        </w:tc>
      </w:tr>
      <w:tr w:rsidR="004309F2" w:rsidRPr="004309F2" w:rsidTr="00F17B4E">
        <w:trPr>
          <w:trHeight w:val="125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F17B4E">
        <w:trPr>
          <w:trHeight w:val="231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мероприятий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69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22 862 752.66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22 847 404.66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22 219 852.66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22 199 504.66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22 219 852.66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22 199 504.66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1 403 499.38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1 383 151.38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32 318 992.17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31 918 992.17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F17B4E">
        <w:trPr>
          <w:trHeight w:val="54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4 288 078.67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3 888 078.67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в рамках подпрограммы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"Управление развитием отрасли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4 147 418.00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745 523 769.42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721 175 938.58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745 482 769.42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721 134 938.58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185 784 119.29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200 798 819.29</w:t>
            </w:r>
          </w:p>
        </w:tc>
      </w:tr>
      <w:tr w:rsidR="004309F2" w:rsidRPr="004309F2" w:rsidTr="00F17B4E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53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2534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5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15 321 919.29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30 336 619.29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15 321 919.29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30 336 619.29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520 913 023.96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481 550 493.12</w:t>
            </w:r>
          </w:p>
        </w:tc>
      </w:tr>
      <w:tr w:rsidR="004309F2" w:rsidRPr="004309F2" w:rsidTr="00F17B4E">
        <w:trPr>
          <w:trHeight w:val="67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231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54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20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55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35 078 972.64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60 613 575.12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22 836 866.80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48 371 469.28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F17B4E">
        <w:trPr>
          <w:trHeight w:val="4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0.00 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24 308 201.74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24 308 201.74</w:t>
            </w:r>
          </w:p>
        </w:tc>
      </w:tr>
      <w:tr w:rsidR="004309F2" w:rsidRPr="004309F2" w:rsidTr="00F17B4E">
        <w:trPr>
          <w:trHeight w:val="28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18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13 749 474.43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13 749 474.43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124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133 353 763.06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133 854 486.90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21 716 367.06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22 216 367.06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21 216 367.06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21 716 367.06</w:t>
            </w:r>
          </w:p>
        </w:tc>
      </w:tr>
      <w:tr w:rsidR="004309F2" w:rsidRPr="004309F2" w:rsidTr="00F17B4E">
        <w:trPr>
          <w:trHeight w:val="5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266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20 099 205.22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20 599 205.22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1 574 794.47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2 074 794.47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129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52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№5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</w:t>
      </w:r>
      <w:proofErr w:type="gramStart"/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видов расходов классификации расходов районного бюджета</w:t>
      </w:r>
      <w:proofErr w:type="gramEnd"/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Прохладненского муниципального района Кабардино-Балкарской Республики на 2024 год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709"/>
        <w:gridCol w:w="709"/>
        <w:gridCol w:w="1417"/>
        <w:gridCol w:w="764"/>
        <w:gridCol w:w="1718"/>
      </w:tblGrid>
      <w:tr w:rsidR="004309F2" w:rsidRPr="004309F2" w:rsidTr="00F17B4E">
        <w:trPr>
          <w:trHeight w:val="45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3" w:name="RANGE!A1:F278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КФСР</w:t>
            </w:r>
            <w:bookmarkEnd w:id="13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1 112 817 072.71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116 878 639.19</w:t>
            </w:r>
          </w:p>
        </w:tc>
      </w:tr>
      <w:tr w:rsidR="004309F2" w:rsidRPr="004309F2" w:rsidTr="00F17B4E">
        <w:trPr>
          <w:trHeight w:val="79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F17B4E">
        <w:trPr>
          <w:trHeight w:val="97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95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01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F17B4E">
        <w:trPr>
          <w:trHeight w:val="81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36 854 639.23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75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29 806 775.22</w:t>
            </w:r>
          </w:p>
        </w:tc>
      </w:tr>
      <w:tr w:rsidR="004309F2" w:rsidRPr="004309F2" w:rsidTr="00F17B4E">
        <w:trPr>
          <w:trHeight w:val="9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9 421 290.96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97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75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27 029 977.62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89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71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91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21 748 600.57</w:t>
            </w:r>
          </w:p>
        </w:tc>
      </w:tr>
      <w:tr w:rsidR="004309F2" w:rsidRPr="004309F2" w:rsidTr="00F17B4E">
        <w:trPr>
          <w:trHeight w:val="84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3 224 189.82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143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F17B4E">
        <w:trPr>
          <w:trHeight w:val="99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49 044 922.52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14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70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80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18 291 323.43</w:t>
            </w:r>
          </w:p>
        </w:tc>
      </w:tr>
      <w:tr w:rsidR="004309F2" w:rsidRPr="004309F2" w:rsidTr="00F17B4E">
        <w:trPr>
          <w:trHeight w:val="72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F17B4E">
        <w:trPr>
          <w:trHeight w:val="39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1 605 715.34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20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3 341 313.00</w:t>
            </w:r>
          </w:p>
        </w:tc>
      </w:tr>
      <w:tr w:rsidR="004309F2" w:rsidRPr="004309F2" w:rsidTr="00F17B4E">
        <w:trPr>
          <w:trHeight w:val="8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1 979 447.56</w:t>
            </w:r>
          </w:p>
        </w:tc>
      </w:tr>
      <w:tr w:rsidR="004309F2" w:rsidRPr="004309F2" w:rsidTr="00F17B4E">
        <w:trPr>
          <w:trHeight w:val="40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2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7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46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  <w:tr w:rsidR="004309F2" w:rsidRPr="004309F2" w:rsidTr="00F17B4E">
        <w:trPr>
          <w:trHeight w:val="2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15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91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7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4 883 413.67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4 843 413.67</w:t>
            </w:r>
          </w:p>
        </w:tc>
      </w:tr>
      <w:tr w:rsidR="004309F2" w:rsidRPr="004309F2" w:rsidTr="00F17B4E">
        <w:trPr>
          <w:trHeight w:val="18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F17B4E">
        <w:trPr>
          <w:trHeight w:val="88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7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231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15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6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63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67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791 937 780.04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211 013 829.29</w:t>
            </w:r>
          </w:p>
        </w:tc>
      </w:tr>
      <w:tr w:rsidR="004309F2" w:rsidRPr="004309F2" w:rsidTr="00F17B4E">
        <w:trPr>
          <w:trHeight w:val="224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88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240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72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64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02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76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31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25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7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58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40 551 629.29</w:t>
            </w:r>
          </w:p>
        </w:tc>
      </w:tr>
      <w:tr w:rsidR="004309F2" w:rsidRPr="004309F2" w:rsidTr="00F17B4E">
        <w:trPr>
          <w:trHeight w:val="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40 551 629.29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516 076 673.92</w:t>
            </w:r>
          </w:p>
        </w:tc>
      </w:tr>
      <w:tr w:rsidR="004309F2" w:rsidRPr="004309F2" w:rsidTr="00F17B4E">
        <w:trPr>
          <w:trHeight w:val="28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5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110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30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5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02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7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15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образований на оплату труда педагогических работников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58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20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726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77 805 966.60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65 563 860.76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F17B4E">
        <w:trPr>
          <w:trHeight w:val="3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55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4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13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2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46 510 712.40</w:t>
            </w:r>
          </w:p>
        </w:tc>
      </w:tr>
      <w:tr w:rsidR="004309F2" w:rsidRPr="004309F2" w:rsidTr="00F17B4E">
        <w:trPr>
          <w:trHeight w:val="28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56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5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1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5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468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58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30 966 872.40</w:t>
            </w:r>
          </w:p>
        </w:tc>
      </w:tr>
      <w:tr w:rsidR="004309F2" w:rsidRPr="004309F2" w:rsidTr="00F17B4E">
        <w:trPr>
          <w:trHeight w:val="407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1 386 157.38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863 250.00</w:t>
            </w:r>
          </w:p>
        </w:tc>
      </w:tr>
      <w:tr w:rsidR="004309F2" w:rsidRPr="004309F2" w:rsidTr="00F17B4E">
        <w:trPr>
          <w:trHeight w:val="14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3 223 840.00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2 703 840.00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2 703 840.00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14 249 474.43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10 995 683.99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1 407 069.34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34 078 116.21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5 788 078.67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2 141 070.88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12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F17B4E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112 148 800.00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№6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</w:t>
      </w:r>
      <w:proofErr w:type="gramStart"/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видов расходов классификации расходов районного </w:t>
      </w: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бюджета</w:t>
      </w:r>
      <w:proofErr w:type="gramEnd"/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Прохладненского муниципального района Кабардино-Балкарской Республики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67"/>
        <w:gridCol w:w="709"/>
        <w:gridCol w:w="1275"/>
        <w:gridCol w:w="851"/>
        <w:gridCol w:w="1701"/>
        <w:gridCol w:w="1701"/>
      </w:tblGrid>
      <w:tr w:rsidR="004309F2" w:rsidRPr="004309F2" w:rsidTr="00F17B4E">
        <w:trPr>
          <w:trHeight w:val="45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КФСР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1 080 946 437.89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1 065 755 579.11</w:t>
            </w:r>
          </w:p>
        </w:tc>
      </w:tr>
      <w:tr w:rsidR="004309F2" w:rsidRPr="004309F2" w:rsidTr="00F17B4E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8 338 311.37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16 668 924.89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102 633 305.88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103 874 288.58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34 616 933.09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35 337 188.52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27 806 775.22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28 306 775.22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7 421 290.96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7 921 290.96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220 255.43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220 255.43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266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25 380 582.27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25 880 582.27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20 099 205.22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20 599 205.22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1 574 794.47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2 074 794.47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5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38 686 622.52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38 686 622.52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12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20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</w:tr>
      <w:tr w:rsidR="004309F2" w:rsidRPr="004309F2" w:rsidTr="00F17B4E">
        <w:trPr>
          <w:trHeight w:val="409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4 782 586.79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4 782 586.79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4 742 586.79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4 742 586.79</w:t>
            </w:r>
          </w:p>
        </w:tc>
      </w:tr>
      <w:tr w:rsidR="004309F2" w:rsidRPr="004309F2" w:rsidTr="00F17B4E">
        <w:trPr>
          <w:trHeight w:val="408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F17B4E">
        <w:trPr>
          <w:trHeight w:val="23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768 363 618.08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744 001 163.08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185 784 119.29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200 798 819.29</w:t>
            </w:r>
          </w:p>
        </w:tc>
      </w:tr>
      <w:tr w:rsidR="004309F2" w:rsidRPr="004309F2" w:rsidTr="00F17B4E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учебных пособий, средств обучения, игр, игрушек)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15 321 919.29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30 336 619.29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15 321 919.29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30 336 619.29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520 913 023.96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481 550 493.12</w:t>
            </w:r>
          </w:p>
        </w:tc>
      </w:tr>
      <w:tr w:rsidR="004309F2" w:rsidRPr="004309F2" w:rsidTr="00F17B4E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536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266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(клиниках) и детских отделениях больниц для взрослых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35 078 972.64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60 613 575.12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22 836 866.80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48 371 469.28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46 528 054.40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46 507 706.40</w:t>
            </w:r>
          </w:p>
        </w:tc>
      </w:tr>
      <w:tr w:rsidR="004309F2" w:rsidRPr="004309F2" w:rsidTr="00F17B4E">
        <w:trPr>
          <w:trHeight w:val="83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30 984 214.40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30 963 866.40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1 403 499.38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1 383 151.38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863 946.00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864 669.84</w:t>
            </w:r>
          </w:p>
        </w:tc>
      </w:tr>
      <w:tr w:rsidR="004309F2" w:rsidRPr="004309F2" w:rsidTr="00F17B4E">
        <w:trPr>
          <w:trHeight w:val="256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13 749 474.43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13 749 474.43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7 818 184.24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24 984 079.16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16 672 400.00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3 917 610.00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32 318 992.17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31 918 992.17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4 288 078.67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3 888 078.67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F17B4E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№7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</w:t>
      </w:r>
      <w:proofErr w:type="gramStart"/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видов расходов классификации расходов районного бюджета</w:t>
      </w:r>
      <w:proofErr w:type="gramEnd"/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Прохладненского муниципального района Кабардино-Балкарской Республики на 2024 год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5165"/>
        <w:gridCol w:w="1276"/>
        <w:gridCol w:w="567"/>
        <w:gridCol w:w="709"/>
        <w:gridCol w:w="679"/>
        <w:gridCol w:w="1620"/>
      </w:tblGrid>
      <w:tr w:rsidR="004309F2" w:rsidRPr="004309F2" w:rsidTr="00F17B4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1 112 817 072.71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803 065 040.04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745 135 625.15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742 304 853.21</w:t>
            </w:r>
          </w:p>
        </w:tc>
      </w:tr>
      <w:tr w:rsidR="004309F2" w:rsidRPr="004309F2" w:rsidTr="00F17B4E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27 185 760.00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F17B4E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F17B4E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F17B4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35 913 590.14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F17B4E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57 447 108.13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258 979 384.83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41 125 456.75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112 684 260.15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F17B4E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F17B4E">
        <w:trPr>
          <w:trHeight w:val="13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118 357 595.89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40 551 629.29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65 563 860.76</w:t>
            </w:r>
          </w:p>
        </w:tc>
      </w:tr>
      <w:tr w:rsidR="004309F2" w:rsidRPr="004309F2" w:rsidTr="00F17B4E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27 602 421.00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14 694 526.32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022EВ00000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46 933 730.90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46 558 712.40</w:t>
            </w:r>
          </w:p>
        </w:tc>
      </w:tr>
      <w:tr w:rsidR="004309F2" w:rsidRPr="004309F2" w:rsidTr="00F17B4E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30 966 872.40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1 386 157.38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375 018.50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10 995 683.99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10 995 683.99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10 995 683.99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1 407 069.34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"Наследие"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"Искусство"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34 078 116.21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31 937 045.33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31 837 045.33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5 788 078.67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2 141 070.88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2 141 070.88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259 124.04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"Информационное общество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"Информационная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F17B4E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реализации подпрограммы"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F17B4E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на 2022 - 2024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2 703 840.00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2 703 840.00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2 703 840.00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3 910 033.67</w:t>
            </w:r>
          </w:p>
        </w:tc>
      </w:tr>
      <w:tr w:rsidR="004309F2" w:rsidRPr="004309F2" w:rsidTr="00F17B4E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3 910 033.67</w:t>
            </w:r>
          </w:p>
        </w:tc>
      </w:tr>
      <w:tr w:rsidR="004309F2" w:rsidRPr="004309F2" w:rsidTr="00F17B4E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3 910 033.67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100 826.88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153 323 285.84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41 174 485.84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41 174 485.84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21 748 600.57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3 224 189.82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F17B4E">
        <w:trPr>
          <w:trHeight w:val="2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18 291 323.43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1 605 715.34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заказ на профессиональную переподготовку и повышение квалификации государственных служащих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112 148 800.00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69 148 800.00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молодежной политики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190 000.00</w:t>
            </w:r>
          </w:p>
        </w:tc>
      </w:tr>
      <w:tr w:rsidR="004309F2" w:rsidRPr="004309F2" w:rsidTr="00F17B4E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F17B4E">
        <w:trPr>
          <w:trHeight w:val="2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мероприятия,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86 535 512.51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37 079 539.23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и его заместители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30 269 381.36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29 806 775.22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9 421 290.96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237 706.14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1 681.82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F17B4E">
        <w:trPr>
          <w:trHeight w:val="15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36 748 589.09</w:t>
            </w:r>
          </w:p>
        </w:tc>
      </w:tr>
      <w:tr w:rsidR="004309F2" w:rsidRPr="004309F2" w:rsidTr="00F17B4E">
        <w:trPr>
          <w:trHeight w:val="17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3 341 313.00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1 979 447.56</w:t>
            </w:r>
          </w:p>
        </w:tc>
      </w:tr>
      <w:tr w:rsidR="004309F2" w:rsidRPr="004309F2" w:rsidTr="00F17B4E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F17B4E">
        <w:trPr>
          <w:trHeight w:val="30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F17B4E">
        <w:trPr>
          <w:trHeight w:val="20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F17B4E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9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9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09F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  <w:tr w:rsidR="004309F2" w:rsidRPr="004309F2" w:rsidTr="00F17B4E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№8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Распределение бюджетных ассигнований по целевым статьям (муниципальным программам Прохладненского муниципального района Кабардино-Балкарской </w:t>
      </w:r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Республики и непрограммным направлениям деятельности), разделам, подразделам, группам </w:t>
      </w:r>
      <w:proofErr w:type="gramStart"/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видов расходов классификации расходов районного бюджета</w:t>
      </w:r>
      <w:proofErr w:type="gramEnd"/>
      <w:r w:rsidRPr="004309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Прохладненского муниципального района Кабардино-Балкарской Республики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464"/>
        <w:gridCol w:w="1276"/>
        <w:gridCol w:w="567"/>
        <w:gridCol w:w="567"/>
        <w:gridCol w:w="707"/>
        <w:gridCol w:w="1703"/>
        <w:gridCol w:w="1701"/>
      </w:tblGrid>
      <w:tr w:rsidR="004309F2" w:rsidRPr="004309F2" w:rsidTr="00EC1D38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видов расходов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1 080 946 437.89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1 065 755 579.11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8 338 311.37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16 668 924.89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782 189 022.08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757 820 843.24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724 742 265.19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700 394 434.35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721 911 493.25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697 563 662.41</w:t>
            </w:r>
          </w:p>
        </w:tc>
      </w:tr>
      <w:tr w:rsidR="004309F2" w:rsidRPr="004309F2" w:rsidTr="00EC1D38">
        <w:trPr>
          <w:trHeight w:val="28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27 185 760.00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27 185 760.00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8 530 700.00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18 655 060.00</w:t>
            </w:r>
          </w:p>
        </w:tc>
      </w:tr>
      <w:tr w:rsidR="004309F2" w:rsidRPr="004309F2" w:rsidTr="00EC1D38">
        <w:trPr>
          <w:trHeight w:val="25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620 950.00</w:t>
            </w:r>
          </w:p>
        </w:tc>
      </w:tr>
      <w:tr w:rsidR="004309F2" w:rsidRPr="004309F2" w:rsidTr="00EC1D38">
        <w:trPr>
          <w:trHeight w:val="28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926 500.00</w:t>
            </w:r>
          </w:p>
        </w:tc>
      </w:tr>
      <w:tr w:rsidR="004309F2" w:rsidRPr="004309F2" w:rsidTr="00EC1D38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5 451 000.00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35 913 590.14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35 913 590.14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3 356 387.41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0220277110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32 557 202.73</w:t>
            </w:r>
          </w:p>
        </w:tc>
      </w:tr>
      <w:tr w:rsidR="004309F2" w:rsidRPr="004309F2" w:rsidTr="00EC1D38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57 447 108.13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57 447 108.13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34 252 573.96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23 194 534.17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258 979 384.83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258 979 384.83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78 917 794.03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180 061 590.80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41 125 456.75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41 125 456.75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5 770 351.83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35 355 104.92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112 684 260.15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112 684 260.15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38 707 892.77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73 976 367.38</w:t>
            </w:r>
          </w:p>
        </w:tc>
      </w:tr>
      <w:tr w:rsidR="004309F2" w:rsidRPr="004309F2" w:rsidTr="00EC1D38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3 911 800.00</w:t>
            </w:r>
          </w:p>
        </w:tc>
      </w:tr>
      <w:tr w:rsidR="004309F2" w:rsidRPr="004309F2" w:rsidTr="00EC1D38">
        <w:trPr>
          <w:trHeight w:val="13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0220279990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14 593 400.00</w:t>
            </w:r>
          </w:p>
        </w:tc>
      </w:tr>
      <w:tr w:rsidR="004309F2" w:rsidRPr="004309F2" w:rsidTr="00EC1D38">
        <w:trPr>
          <w:trHeight w:val="1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50 400 891.93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90 950 194.41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15 321 919.29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30 336 619.29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22 836 866.80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48 371 469.28</w:t>
            </w:r>
          </w:p>
        </w:tc>
      </w:tr>
      <w:tr w:rsidR="004309F2" w:rsidRPr="004309F2" w:rsidTr="00EC1D38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259 829.85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11 982 275.99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22 811 100.00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25 494 105.00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24 963 158.00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02202L7500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64 366 186.32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022EВ00000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022EВ51790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2 830 771.94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46 951 072.90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46 930 724.90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46 576 054.40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46 555 706.40</w:t>
            </w:r>
          </w:p>
        </w:tc>
      </w:tr>
      <w:tr w:rsidR="004309F2" w:rsidRPr="004309F2" w:rsidTr="00EC1D38">
        <w:trPr>
          <w:trHeight w:val="28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1 265 540.00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1 298 245.19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9 608 534.04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0240177220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3 371 520.77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30 984 214.40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30 963 866.40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20 791 561.28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1 403 499.38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1 383 151.38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8 764 361.74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24 792.00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02401Н0380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375 018.50</w:t>
            </w:r>
          </w:p>
        </w:tc>
      </w:tr>
      <w:tr w:rsidR="004309F2" w:rsidRPr="004309F2" w:rsidTr="00EC1D38">
        <w:trPr>
          <w:trHeight w:val="2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0240772020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224 700.00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150 318.50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10 495 683.99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9 582 914.13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907 069.34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0250790019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5 700.52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культуры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10 976 911.24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"Наследие"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1110271110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7 618 184.24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"Искусство"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1120596486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3 158 727.00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32 318 992.17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31 918 992.17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30 037 045.33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EC1D38">
        <w:trPr>
          <w:trHeight w:val="26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1310196246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100 000.00</w:t>
            </w:r>
          </w:p>
        </w:tc>
      </w:tr>
      <w:tr w:rsidR="004309F2" w:rsidRPr="004309F2" w:rsidTr="00EC1D38">
        <w:trPr>
          <w:trHeight w:val="41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30 337 045.33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29 937 045.33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24 340 473.52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4 288 078.67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3 888 078.67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1 708 493.14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1 881 946.84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"Информационное общество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"Информационная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6 039 600.97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4 121 455.02</w:t>
            </w:r>
          </w:p>
        </w:tc>
      </w:tr>
      <w:tr w:rsidR="004309F2" w:rsidRPr="004309F2" w:rsidTr="00EC1D38">
        <w:trPr>
          <w:trHeight w:val="13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2320290059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1 918 145.95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5 448 503.66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1 432 706.22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1011290019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4 015 797.44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реализации подпрограммы"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3810690019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02401М9400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EC1D38">
        <w:trPr>
          <w:trHeight w:val="27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EC1D38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3 809 206.79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3 759 206.79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25Ф0190019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4620196057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150 645 086.49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151 145 810.33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39 025 786.49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39 526 510.33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39 025 786.49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39 526 510.33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финконтроля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558 580.92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20 099 205.22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20 599 205.22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18 520 410.75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1 574 794.47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2 074 794.47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17 791 323.43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16 684 580.09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1 105 715.34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заказ на профессиональную переподготовку и повышение квалификации государственных служащих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3920392040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18 819.84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111 619 300.00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39Б0170010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39Б0270020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молодежной политики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Прохладненском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районе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программы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5 441 228.57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5 195 380.20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0527570550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245 848.37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мероприятия, в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74 439 574.55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75 180 557.25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71000Н0600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4 394 069.16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7710092794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200 000.00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34 841 833.09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35 562 088.52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и его заместители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6 810 157.87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28 031 675.22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28 751 930.65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27 806 775.22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28 306 775.22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19 894 457.62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7 421 290.96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7 921 290.96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491 026.64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заказ на профессиональную переподготовку и повышение квалификации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7820092040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224 900.00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22 477.27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4 164 215.21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9390079390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1 995.00</w:t>
            </w:r>
          </w:p>
        </w:tc>
      </w:tr>
      <w:tr w:rsidR="004309F2" w:rsidRPr="004309F2" w:rsidTr="00EC1D38">
        <w:trPr>
          <w:trHeight w:val="20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4 162 220.21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3 213 689.05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936 031.16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3 947 418.00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1 481 208.27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2 466 209.73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1 572 915.62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891 611.11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1 683.00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26 890 289.09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26 890 289.09</w:t>
            </w:r>
          </w:p>
        </w:tc>
      </w:tr>
      <w:tr w:rsidR="004309F2" w:rsidRPr="004309F2" w:rsidTr="00EC1D38">
        <w:trPr>
          <w:trHeight w:val="20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3 483 013.00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1 361 865.44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2 121 147.56</w:t>
            </w:r>
          </w:p>
        </w:tc>
      </w:tr>
      <w:tr w:rsidR="004309F2" w:rsidRPr="004309F2" w:rsidTr="00EC1D38">
        <w:trPr>
          <w:trHeight w:val="10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13 603 200.00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отделов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EC1D38">
        <w:trPr>
          <w:trHeight w:val="40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9990070100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2 783 400.00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1 134 210.00</w:t>
            </w:r>
          </w:p>
        </w:tc>
      </w:tr>
      <w:tr w:rsidR="004309F2" w:rsidRPr="004309F2" w:rsidTr="00EC1D38">
        <w:trPr>
          <w:trHeight w:val="211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3 000.00</w:t>
            </w:r>
          </w:p>
        </w:tc>
      </w:tr>
      <w:tr w:rsidR="004309F2" w:rsidRPr="004309F2" w:rsidTr="00EC1D38">
        <w:trPr>
          <w:trHeight w:val="22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933 380.00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3 041 200.00</w:t>
            </w:r>
          </w:p>
        </w:tc>
      </w:tr>
      <w:tr w:rsidR="004309F2" w:rsidRPr="004309F2" w:rsidTr="00CA75C3">
        <w:trPr>
          <w:trHeight w:val="26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EC1D38">
        <w:trPr>
          <w:trHeight w:val="12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9990090019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1 840 886.09</w:t>
            </w:r>
          </w:p>
        </w:tc>
      </w:tr>
      <w:tr w:rsidR="004309F2" w:rsidRPr="004309F2" w:rsidTr="00EC1D38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99900F2600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28 000.00</w:t>
            </w:r>
          </w:p>
        </w:tc>
      </w:tr>
      <w:tr w:rsidR="004309F2" w:rsidRPr="004309F2" w:rsidTr="00EC1D3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  <w:tr w:rsidR="004309F2" w:rsidRPr="004309F2" w:rsidTr="00EC1D3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№9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межбюджетных трансфертов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бюджетам поселений Прохладненского муниципального района на 2024 год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(руб.) </w:t>
      </w:r>
    </w:p>
    <w:tbl>
      <w:tblPr>
        <w:tblW w:w="103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158"/>
        <w:gridCol w:w="1701"/>
        <w:gridCol w:w="1842"/>
        <w:gridCol w:w="1701"/>
      </w:tblGrid>
      <w:tr w:rsidR="004309F2" w:rsidRPr="004309F2" w:rsidTr="00F17B4E">
        <w:trPr>
          <w:trHeight w:val="174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сельских поселений  и станиц Прохладненского муниципального района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 (РП 1403)</w:t>
            </w:r>
          </w:p>
        </w:tc>
      </w:tr>
      <w:tr w:rsidR="004309F2" w:rsidRPr="004309F2" w:rsidTr="00F17B4E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 счет субвенции из республиканского бюджета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4 477 800.00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2 808 700.00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Благовещенка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4 358 700.00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2 859 500.00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Дальнее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4 518 000.00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1 979 600.00</w:t>
            </w:r>
          </w:p>
        </w:tc>
      </w:tr>
      <w:tr w:rsidR="004309F2" w:rsidRPr="004309F2" w:rsidTr="00F17B4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станица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Екатериноградская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4 242 600.00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4 525 400.00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Заречное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3 595 100.00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2 149 200.00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Карагач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987 300.00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4 607 800.00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Красносельское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5 016 800.00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2 703 400.00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Малакановское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3 871 900.00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 Ново-Полтавское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3 925 400.00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2 454 400.00</w:t>
            </w:r>
          </w:p>
        </w:tc>
      </w:tr>
      <w:tr w:rsidR="004309F2" w:rsidRPr="004309F2" w:rsidTr="00F17B4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станица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3 596 200.00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4 549 000.00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Прималкинское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2 604 800.00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2 798 700.00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Пролетарское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2 157 200.00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2 954 700.00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Псыншоко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4 530 200.00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366 200.00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Советское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1 672 100.00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09F2" w:rsidRPr="004309F2" w:rsidTr="00F17B4E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станица Солдатская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4 648 800.00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3 126 700.00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Ульяновское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4 107 600.00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864 700.00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Учебное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1 478 100.00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2 903 200.00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Черниговское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6 384 900.00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272 600.00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поселение Янтарное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2 975 300.00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1 076 200.00</w:t>
            </w:r>
          </w:p>
        </w:tc>
      </w:tr>
      <w:tr w:rsidR="004309F2" w:rsidRPr="004309F2" w:rsidTr="00F17B4E">
        <w:trPr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69 148 800.00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2 647 500.00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№10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межбюджетных трансфертов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бюджетам поселений Прохладненского муниципального района на плановый период 2025 и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(руб.) </w:t>
      </w:r>
    </w:p>
    <w:tbl>
      <w:tblPr>
        <w:tblW w:w="10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3"/>
        <w:gridCol w:w="1418"/>
        <w:gridCol w:w="1417"/>
        <w:gridCol w:w="1418"/>
        <w:gridCol w:w="1275"/>
        <w:gridCol w:w="1418"/>
        <w:gridCol w:w="1393"/>
      </w:tblGrid>
      <w:tr w:rsidR="004309F2" w:rsidRPr="004309F2" w:rsidTr="00F17B4E">
        <w:trPr>
          <w:trHeight w:val="9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сельских поселений  и станиц Прохладненского муниципального района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 (РП 1403)</w:t>
            </w:r>
          </w:p>
        </w:tc>
      </w:tr>
      <w:tr w:rsidR="004309F2" w:rsidRPr="004309F2" w:rsidTr="00F17B4E">
        <w:trPr>
          <w:trHeight w:val="7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в.т.ч</w:t>
            </w:r>
            <w:proofErr w:type="spellEnd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счет субвенции из республиканского бюджета</w:t>
            </w:r>
          </w:p>
        </w:tc>
        <w:tc>
          <w:tcPr>
            <w:tcW w:w="2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Алтуд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2 808 700.00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2 808 700.00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Благовещенка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4 343 200.00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2 859 500.00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2 859 500.00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Дальнее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4 505 900.00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1 979 600.00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1 979 600.00</w:t>
            </w:r>
          </w:p>
        </w:tc>
      </w:tr>
      <w:tr w:rsidR="004309F2" w:rsidRPr="004309F2" w:rsidTr="00F17B4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станица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Екатериноградская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4 203 800.00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4 203 800.00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155 600.00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4 525 400.00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4 525 400.00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Заречное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3 581 600.00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3 581 600.00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Карагач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4 607 800.00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4 607 800.00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Красносельское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4 993 900.00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4 993 900.00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2 703 400.00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2 703 400.00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</w:t>
            </w: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Малакановское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3 866 300.00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3 866 300.00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 Ново-Полтавское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3 911 700.00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2 454 400.00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2 454 400.00</w:t>
            </w:r>
          </w:p>
        </w:tc>
      </w:tr>
      <w:tr w:rsidR="004309F2" w:rsidRPr="004309F2" w:rsidTr="00F17B4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станица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Приближная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3 575 900.00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3 575 900.00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4 549 000.00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4 549 000.00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Прималкинское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2 798 700.00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2 798 700.00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Пролетарское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2 954 700.00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2 954 700.00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Псыншоко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4 521 900.00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4 521 900.00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366 200.00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Советское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4309F2" w:rsidRPr="004309F2" w:rsidTr="00F17B4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станица Солдатская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4 592 300.00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4 592 300.00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226 200.00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226 200.00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3 126 700.00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3 126 700.00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Ульяновское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864 700.00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864 700.00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Учебное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2 903 200.00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2 903 200.00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Черниговское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6 374 300.00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6 374 300.00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272 600.00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272 600.00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Янтарное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2 957 700.00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2 957 700.00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70 100.00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1 076 200.00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1 076 200.00</w:t>
            </w:r>
          </w:p>
        </w:tc>
      </w:tr>
      <w:tr w:rsidR="004309F2" w:rsidRPr="004309F2" w:rsidTr="00F17B4E">
        <w:trPr>
          <w:trHeight w:val="315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68 619 300.00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2 118 000.00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2 118 000.00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9F2" w:rsidRPr="004309F2" w:rsidRDefault="004309F2" w:rsidP="0043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43 000 000.00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№11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ИСТОЧНИКИ ФИНАНСИРОВАНИЯ ДЕФИЦИТА РАЙОННОГО БЮДЖЕТА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ПРОХЛАДНЕНСКОГО МУНИЦИПАЛЬНОГО РАЙОНА НА 2024 ГОД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2693"/>
        <w:gridCol w:w="1834"/>
      </w:tblGrid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2024 года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000 01 03 00 00 00 0000 000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000 01 03 01 00 05 0000 710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000 01 03 01 00 05 0000 810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000 01 06 05 00 00 0000 000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бюджетных кредитов другим бюджетам </w:t>
            </w: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000 01 06 05 02 05 0000 540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000 01 06 05 02 05 0000 640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rPr>
          <w:trHeight w:val="46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000 01 05 02 01 05 0000 510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- 1 112 817 072,71</w:t>
            </w:r>
          </w:p>
        </w:tc>
      </w:tr>
      <w:tr w:rsidR="004309F2" w:rsidRPr="004309F2" w:rsidTr="00F17B4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000 01 05 02 01 05 0000 610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1 112 817 072,71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№12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местного самоуправления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Прохладненского муниципального района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Кабардино-Балкарской Республики «О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районном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бюджете Прохладненского </w:t>
      </w:r>
      <w:proofErr w:type="gramStart"/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района Кабардино-Балкарской Республики на 2024 год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плановый период 2025 и 2026 годов»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«______» ______ 2023г.  № ____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ИСТОЧНИКИ ФИНАНСИРОВАНИЯ ДЕФИЦИТА РАЙОННОГО БЮДЖЕТА 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ПРОХЛАДНЕНСКОГО МУНИЦИПАЛЬНОГО РАЙОНА НА ПЛАНОВЫЙ ПЕРИОД 2025</w:t>
      </w:r>
      <w:proofErr w:type="gramStart"/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</w:t>
      </w:r>
      <w:proofErr w:type="gramEnd"/>
      <w:r w:rsidRPr="004309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2026 ГОДОВ</w:t>
      </w:r>
    </w:p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2698"/>
        <w:gridCol w:w="1891"/>
        <w:gridCol w:w="1795"/>
      </w:tblGrid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2025 года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2026 года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000 01 03 00 00 00 0000 000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000 01 03 01 00 05 0000 710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000 01 03 01 00 05 0000 810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000 01 06 05 00 00 0000 000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000 01 06 05 02 05 0000 540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000 01 06 05 02 05 0000 640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000 01 05 02 01 05 0000 510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-1 080 946 437,89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-1 065 755 579,11</w:t>
            </w:r>
          </w:p>
        </w:tc>
      </w:tr>
      <w:tr w:rsidR="004309F2" w:rsidRPr="004309F2" w:rsidTr="00F17B4E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000 01 05 02 01 05 0000 610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1 080 946 437,89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9F2" w:rsidRPr="004309F2" w:rsidRDefault="004309F2" w:rsidP="004309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1 065 755 579,11</w:t>
            </w:r>
          </w:p>
        </w:tc>
      </w:tr>
    </w:tbl>
    <w:p w:rsidR="004309F2" w:rsidRPr="004309F2" w:rsidRDefault="004309F2" w:rsidP="0043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09F2" w:rsidRPr="004309F2" w:rsidSect="00F17B4E">
          <w:footerReference w:type="default" r:id="rId25"/>
          <w:pgSz w:w="11906" w:h="16838"/>
          <w:pgMar w:top="851" w:right="567" w:bottom="851" w:left="851" w:header="340" w:footer="340" w:gutter="0"/>
          <w:cols w:space="708"/>
          <w:docGrid w:linePitch="360"/>
        </w:sectPr>
      </w:pPr>
    </w:p>
    <w:p w:rsidR="00F17B4E" w:rsidRDefault="00F17B4E"/>
    <w:sectPr w:rsidR="00F1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C9" w:rsidRDefault="005B09C9">
      <w:pPr>
        <w:spacing w:after="0" w:line="240" w:lineRule="auto"/>
      </w:pPr>
      <w:r>
        <w:separator/>
      </w:r>
    </w:p>
  </w:endnote>
  <w:endnote w:type="continuationSeparator" w:id="0">
    <w:p w:rsidR="005B09C9" w:rsidRDefault="005B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4E" w:rsidRPr="00F17B4E" w:rsidRDefault="00F17B4E">
    <w:pPr>
      <w:pStyle w:val="af1"/>
      <w:jc w:val="center"/>
      <w:rPr>
        <w:sz w:val="18"/>
        <w:szCs w:val="18"/>
      </w:rPr>
    </w:pPr>
    <w:r w:rsidRPr="00F17B4E">
      <w:rPr>
        <w:sz w:val="18"/>
        <w:szCs w:val="18"/>
      </w:rPr>
      <w:fldChar w:fldCharType="begin"/>
    </w:r>
    <w:r w:rsidRPr="00F17B4E">
      <w:rPr>
        <w:sz w:val="18"/>
        <w:szCs w:val="18"/>
      </w:rPr>
      <w:instrText>PAGE   \* MERGEFORMAT</w:instrText>
    </w:r>
    <w:r w:rsidRPr="00F17B4E">
      <w:rPr>
        <w:sz w:val="18"/>
        <w:szCs w:val="18"/>
      </w:rPr>
      <w:fldChar w:fldCharType="separate"/>
    </w:r>
    <w:r w:rsidR="00CA75C3">
      <w:rPr>
        <w:noProof/>
        <w:sz w:val="18"/>
        <w:szCs w:val="18"/>
      </w:rPr>
      <w:t>15</w:t>
    </w:r>
    <w:r w:rsidRPr="00F17B4E">
      <w:rPr>
        <w:sz w:val="18"/>
        <w:szCs w:val="18"/>
      </w:rPr>
      <w:fldChar w:fldCharType="end"/>
    </w:r>
  </w:p>
  <w:p w:rsidR="00F17B4E" w:rsidRDefault="00F17B4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C9" w:rsidRDefault="005B09C9">
      <w:pPr>
        <w:spacing w:after="0" w:line="240" w:lineRule="auto"/>
      </w:pPr>
      <w:r>
        <w:separator/>
      </w:r>
    </w:p>
  </w:footnote>
  <w:footnote w:type="continuationSeparator" w:id="0">
    <w:p w:rsidR="005B09C9" w:rsidRDefault="005B0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864EF4"/>
    <w:lvl w:ilvl="0">
      <w:numFmt w:val="bullet"/>
      <w:lvlText w:val="*"/>
      <w:lvlJc w:val="left"/>
    </w:lvl>
  </w:abstractNum>
  <w:abstractNum w:abstractNumId="1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045589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025AF"/>
    <w:multiLevelType w:val="hybridMultilevel"/>
    <w:tmpl w:val="AC3862EA"/>
    <w:lvl w:ilvl="0" w:tplc="8E6C56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8B11536"/>
    <w:multiLevelType w:val="hybridMultilevel"/>
    <w:tmpl w:val="2E7CA2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135D0C"/>
    <w:multiLevelType w:val="hybridMultilevel"/>
    <w:tmpl w:val="AEEE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72167"/>
    <w:multiLevelType w:val="hybridMultilevel"/>
    <w:tmpl w:val="F2368230"/>
    <w:lvl w:ilvl="0" w:tplc="F61AE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4603"/>
    <w:multiLevelType w:val="hybridMultilevel"/>
    <w:tmpl w:val="68CE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2393"/>
    <w:multiLevelType w:val="hybridMultilevel"/>
    <w:tmpl w:val="025E1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9298D"/>
    <w:multiLevelType w:val="multilevel"/>
    <w:tmpl w:val="F392D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340DC5"/>
    <w:multiLevelType w:val="hybridMultilevel"/>
    <w:tmpl w:val="7288361E"/>
    <w:lvl w:ilvl="0" w:tplc="04190013">
      <w:start w:val="1"/>
      <w:numFmt w:val="upperRoman"/>
      <w:lvlText w:val="%1."/>
      <w:lvlJc w:val="right"/>
      <w:pPr>
        <w:ind w:left="5140" w:hanging="360"/>
      </w:pPr>
    </w:lvl>
    <w:lvl w:ilvl="1" w:tplc="04190019">
      <w:start w:val="1"/>
      <w:numFmt w:val="lowerLetter"/>
      <w:lvlText w:val="%2."/>
      <w:lvlJc w:val="left"/>
      <w:pPr>
        <w:ind w:left="5860" w:hanging="360"/>
      </w:pPr>
    </w:lvl>
    <w:lvl w:ilvl="2" w:tplc="0419001B">
      <w:start w:val="1"/>
      <w:numFmt w:val="lowerRoman"/>
      <w:lvlText w:val="%3."/>
      <w:lvlJc w:val="right"/>
      <w:pPr>
        <w:ind w:left="6580" w:hanging="180"/>
      </w:pPr>
    </w:lvl>
    <w:lvl w:ilvl="3" w:tplc="0419000F">
      <w:start w:val="1"/>
      <w:numFmt w:val="decimal"/>
      <w:lvlText w:val="%4."/>
      <w:lvlJc w:val="left"/>
      <w:pPr>
        <w:ind w:left="7300" w:hanging="360"/>
      </w:pPr>
    </w:lvl>
    <w:lvl w:ilvl="4" w:tplc="04190019">
      <w:start w:val="1"/>
      <w:numFmt w:val="lowerLetter"/>
      <w:lvlText w:val="%5."/>
      <w:lvlJc w:val="left"/>
      <w:pPr>
        <w:ind w:left="8020" w:hanging="360"/>
      </w:pPr>
    </w:lvl>
    <w:lvl w:ilvl="5" w:tplc="0419001B">
      <w:start w:val="1"/>
      <w:numFmt w:val="lowerRoman"/>
      <w:lvlText w:val="%6."/>
      <w:lvlJc w:val="right"/>
      <w:pPr>
        <w:ind w:left="8740" w:hanging="180"/>
      </w:pPr>
    </w:lvl>
    <w:lvl w:ilvl="6" w:tplc="0419000F">
      <w:start w:val="1"/>
      <w:numFmt w:val="decimal"/>
      <w:lvlText w:val="%7."/>
      <w:lvlJc w:val="left"/>
      <w:pPr>
        <w:ind w:left="9460" w:hanging="360"/>
      </w:pPr>
    </w:lvl>
    <w:lvl w:ilvl="7" w:tplc="04190019">
      <w:start w:val="1"/>
      <w:numFmt w:val="lowerLetter"/>
      <w:lvlText w:val="%8."/>
      <w:lvlJc w:val="left"/>
      <w:pPr>
        <w:ind w:left="10180" w:hanging="360"/>
      </w:pPr>
    </w:lvl>
    <w:lvl w:ilvl="8" w:tplc="0419001B">
      <w:start w:val="1"/>
      <w:numFmt w:val="lowerRoman"/>
      <w:lvlText w:val="%9."/>
      <w:lvlJc w:val="right"/>
      <w:pPr>
        <w:ind w:left="10900" w:hanging="180"/>
      </w:pPr>
    </w:lvl>
  </w:abstractNum>
  <w:abstractNum w:abstractNumId="11">
    <w:nsid w:val="2E3F6284"/>
    <w:multiLevelType w:val="multilevel"/>
    <w:tmpl w:val="783AC0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0641CF8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A672C"/>
    <w:multiLevelType w:val="hybridMultilevel"/>
    <w:tmpl w:val="222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2459D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4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D71BA9"/>
    <w:multiLevelType w:val="singleLevel"/>
    <w:tmpl w:val="F5C2BD4E"/>
    <w:lvl w:ilvl="0">
      <w:start w:val="4"/>
      <w:numFmt w:val="bullet"/>
      <w:lvlText w:val="-"/>
      <w:lvlJc w:val="left"/>
      <w:pPr>
        <w:tabs>
          <w:tab w:val="num" w:pos="570"/>
        </w:tabs>
        <w:ind w:left="570" w:hanging="360"/>
      </w:pPr>
    </w:lvl>
  </w:abstractNum>
  <w:abstractNum w:abstractNumId="16">
    <w:nsid w:val="396D3834"/>
    <w:multiLevelType w:val="hybridMultilevel"/>
    <w:tmpl w:val="BDFC177E"/>
    <w:styleLink w:val="4"/>
    <w:lvl w:ilvl="0" w:tplc="8CCE243A">
      <w:start w:val="1"/>
      <w:numFmt w:val="decimal"/>
      <w:lvlText w:val="%1."/>
      <w:lvlJc w:val="left"/>
      <w:pPr>
        <w:tabs>
          <w:tab w:val="num" w:pos="1276"/>
        </w:tabs>
        <w:ind w:left="425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B8C08C2">
      <w:start w:val="1"/>
      <w:numFmt w:val="lowerLetter"/>
      <w:lvlText w:val="%2."/>
      <w:lvlJc w:val="left"/>
      <w:pPr>
        <w:tabs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4CC9418">
      <w:start w:val="1"/>
      <w:numFmt w:val="lowerRoman"/>
      <w:lvlText w:val="%3."/>
      <w:lvlJc w:val="left"/>
      <w:pPr>
        <w:tabs>
          <w:tab w:val="left" w:pos="1276"/>
          <w:tab w:val="num" w:pos="2291"/>
        </w:tabs>
        <w:ind w:left="1440" w:firstLine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4E183E">
      <w:start w:val="1"/>
      <w:numFmt w:val="decimal"/>
      <w:lvlText w:val="%4."/>
      <w:lvlJc w:val="left"/>
      <w:pPr>
        <w:tabs>
          <w:tab w:val="left" w:pos="1276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9FEE8CE">
      <w:start w:val="1"/>
      <w:numFmt w:val="lowerLetter"/>
      <w:lvlText w:val="%5."/>
      <w:lvlJc w:val="left"/>
      <w:pPr>
        <w:tabs>
          <w:tab w:val="left" w:pos="1276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E4EC628">
      <w:start w:val="1"/>
      <w:numFmt w:val="lowerRoman"/>
      <w:lvlText w:val="%6."/>
      <w:lvlJc w:val="left"/>
      <w:pPr>
        <w:tabs>
          <w:tab w:val="left" w:pos="1276"/>
          <w:tab w:val="num" w:pos="4451"/>
        </w:tabs>
        <w:ind w:left="3600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A18456A">
      <w:start w:val="1"/>
      <w:numFmt w:val="decimal"/>
      <w:lvlText w:val="%7."/>
      <w:lvlJc w:val="left"/>
      <w:pPr>
        <w:tabs>
          <w:tab w:val="left" w:pos="1276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4D6DC8A">
      <w:start w:val="1"/>
      <w:numFmt w:val="lowerLetter"/>
      <w:lvlText w:val="%8."/>
      <w:lvlJc w:val="left"/>
      <w:pPr>
        <w:tabs>
          <w:tab w:val="left" w:pos="1276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DD09008">
      <w:start w:val="1"/>
      <w:numFmt w:val="lowerRoman"/>
      <w:lvlText w:val="%9."/>
      <w:lvlJc w:val="left"/>
      <w:pPr>
        <w:tabs>
          <w:tab w:val="left" w:pos="1276"/>
          <w:tab w:val="num" w:pos="6611"/>
        </w:tabs>
        <w:ind w:left="5760" w:firstLine="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>
    <w:nsid w:val="3CF25931"/>
    <w:multiLevelType w:val="hybridMultilevel"/>
    <w:tmpl w:val="F4C01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35F9A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4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6C42A0"/>
    <w:multiLevelType w:val="hybridMultilevel"/>
    <w:tmpl w:val="1218A068"/>
    <w:lvl w:ilvl="0" w:tplc="64662C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9B5C31"/>
    <w:multiLevelType w:val="hybridMultilevel"/>
    <w:tmpl w:val="C1C886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4B94209C"/>
    <w:multiLevelType w:val="hybridMultilevel"/>
    <w:tmpl w:val="3D1256F6"/>
    <w:lvl w:ilvl="0" w:tplc="9A96F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145E2C"/>
    <w:multiLevelType w:val="hybridMultilevel"/>
    <w:tmpl w:val="C86E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B4C81"/>
    <w:multiLevelType w:val="hybridMultilevel"/>
    <w:tmpl w:val="E83CEDA2"/>
    <w:lvl w:ilvl="0" w:tplc="73B2FE6A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0632831"/>
    <w:multiLevelType w:val="hybridMultilevel"/>
    <w:tmpl w:val="EBB4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4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CF3228"/>
    <w:multiLevelType w:val="multilevel"/>
    <w:tmpl w:val="D88AC0FA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637008B2"/>
    <w:multiLevelType w:val="hybridMultilevel"/>
    <w:tmpl w:val="6E4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65CCB"/>
    <w:multiLevelType w:val="singleLevel"/>
    <w:tmpl w:val="3118F6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>
    <w:nsid w:val="6B6E3C09"/>
    <w:multiLevelType w:val="hybridMultilevel"/>
    <w:tmpl w:val="A41C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F25F1"/>
    <w:multiLevelType w:val="multilevel"/>
    <w:tmpl w:val="6FF0D5D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6DDF57C4"/>
    <w:multiLevelType w:val="hybridMultilevel"/>
    <w:tmpl w:val="3B7EADFA"/>
    <w:lvl w:ilvl="0" w:tplc="21588F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750763D9"/>
    <w:multiLevelType w:val="multilevel"/>
    <w:tmpl w:val="5A6C6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973ED1"/>
    <w:multiLevelType w:val="singleLevel"/>
    <w:tmpl w:val="2802545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C16208A"/>
    <w:multiLevelType w:val="hybridMultilevel"/>
    <w:tmpl w:val="15129220"/>
    <w:lvl w:ilvl="0" w:tplc="0BB2E9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4"/>
  </w:num>
  <w:num w:numId="2">
    <w:abstractNumId w:val="38"/>
    <w:lvlOverride w:ilvl="0">
      <w:startOverride w:val="1"/>
    </w:lvlOverride>
  </w:num>
  <w:num w:numId="3">
    <w:abstractNumId w:val="34"/>
  </w:num>
  <w:num w:numId="4">
    <w:abstractNumId w:val="12"/>
  </w:num>
  <w:num w:numId="5">
    <w:abstractNumId w:val="2"/>
  </w:num>
  <w:num w:numId="6">
    <w:abstractNumId w:val="4"/>
  </w:num>
  <w:num w:numId="7">
    <w:abstractNumId w:val="33"/>
  </w:num>
  <w:num w:numId="8">
    <w:abstractNumId w:val="1"/>
  </w:num>
  <w:num w:numId="9">
    <w:abstractNumId w:val="29"/>
  </w:num>
  <w:num w:numId="10">
    <w:abstractNumId w:val="21"/>
  </w:num>
  <w:num w:numId="11">
    <w:abstractNumId w:val="36"/>
  </w:num>
  <w:num w:numId="12">
    <w:abstractNumId w:val="39"/>
  </w:num>
  <w:num w:numId="13">
    <w:abstractNumId w:val="3"/>
  </w:num>
  <w:num w:numId="14">
    <w:abstractNumId w:val="25"/>
  </w:num>
  <w:num w:numId="15">
    <w:abstractNumId w:val="7"/>
  </w:num>
  <w:num w:numId="16">
    <w:abstractNumId w:val="23"/>
  </w:num>
  <w:num w:numId="17">
    <w:abstractNumId w:val="32"/>
  </w:num>
  <w:num w:numId="18">
    <w:abstractNumId w:val="26"/>
  </w:num>
  <w:num w:numId="19">
    <w:abstractNumId w:val="6"/>
  </w:num>
  <w:num w:numId="20">
    <w:abstractNumId w:val="18"/>
  </w:num>
  <w:num w:numId="2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2">
    <w:abstractNumId w:val="9"/>
  </w:num>
  <w:num w:numId="23">
    <w:abstractNumId w:val="15"/>
  </w:num>
  <w:num w:numId="24">
    <w:abstractNumId w:val="11"/>
  </w:num>
  <w:num w:numId="25">
    <w:abstractNumId w:val="22"/>
  </w:num>
  <w:num w:numId="26">
    <w:abstractNumId w:val="28"/>
  </w:num>
  <w:num w:numId="27">
    <w:abstractNumId w:val="37"/>
  </w:num>
  <w:num w:numId="28">
    <w:abstractNumId w:val="17"/>
  </w:num>
  <w:num w:numId="29">
    <w:abstractNumId w:val="8"/>
  </w:num>
  <w:num w:numId="30">
    <w:abstractNumId w:val="20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3"/>
  </w:num>
  <w:num w:numId="35">
    <w:abstractNumId w:val="8"/>
  </w:num>
  <w:num w:numId="36">
    <w:abstractNumId w:val="17"/>
  </w:num>
  <w:num w:numId="37">
    <w:abstractNumId w:val="32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5"/>
  </w:num>
  <w:num w:numId="41">
    <w:abstractNumId w:val="19"/>
  </w:num>
  <w:num w:numId="42">
    <w:abstractNumId w:val="13"/>
  </w:num>
  <w:num w:numId="43">
    <w:abstractNumId w:val="10"/>
  </w:num>
  <w:num w:numId="44">
    <w:abstractNumId w:val="27"/>
  </w:num>
  <w:num w:numId="45">
    <w:abstractNumId w:val="14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F2"/>
    <w:rsid w:val="002F3D53"/>
    <w:rsid w:val="004309F2"/>
    <w:rsid w:val="005A13A8"/>
    <w:rsid w:val="005B09C9"/>
    <w:rsid w:val="00CA75C3"/>
    <w:rsid w:val="00D916E2"/>
    <w:rsid w:val="00DF40B5"/>
    <w:rsid w:val="00EC1D38"/>
    <w:rsid w:val="00F1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09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09F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309F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15" w:right="14" w:firstLine="864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9F2"/>
    <w:pPr>
      <w:keepNext/>
      <w:widowControl w:val="0"/>
      <w:autoSpaceDE w:val="0"/>
      <w:autoSpaceDN w:val="0"/>
      <w:adjustRightInd w:val="0"/>
      <w:spacing w:after="0" w:line="240" w:lineRule="auto"/>
      <w:ind w:firstLine="993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15" w:right="14" w:firstLine="864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9F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20" w:right="72" w:firstLine="83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30"/>
      <w:jc w:val="center"/>
      <w:outlineLvl w:val="8"/>
    </w:pPr>
    <w:rPr>
      <w:rFonts w:ascii="Times New Roman" w:eastAsia="Times New Roman" w:hAnsi="Times New Roman" w:cs="Times New Roman"/>
      <w:i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09F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09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309F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semiHidden/>
    <w:rsid w:val="004309F2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30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9F2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309F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309F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309F2"/>
    <w:rPr>
      <w:rFonts w:ascii="Times New Roman" w:eastAsia="Times New Roman" w:hAnsi="Times New Roman" w:cs="Times New Roman"/>
      <w:i/>
      <w:spacing w:val="-1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09F2"/>
  </w:style>
  <w:style w:type="paragraph" w:customStyle="1" w:styleId="ConsPlusNormal">
    <w:name w:val="ConsPlusNormal"/>
    <w:link w:val="ConsPlusNormal0"/>
    <w:rsid w:val="00430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4"/>
    <w:uiPriority w:val="99"/>
    <w:qFormat/>
    <w:rsid w:val="0043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4309F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309F2"/>
    <w:rPr>
      <w:color w:val="800080"/>
      <w:u w:val="single"/>
    </w:rPr>
  </w:style>
  <w:style w:type="paragraph" w:customStyle="1" w:styleId="xl66">
    <w:name w:val="xl66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3">
    <w:name w:val="xl73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0">
    <w:name w:val="xl8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4309F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309F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309F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309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a"/>
    <w:rsid w:val="004309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43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309F2"/>
  </w:style>
  <w:style w:type="character" w:customStyle="1" w:styleId="a6">
    <w:name w:val="Без интервала Знак"/>
    <w:link w:val="a5"/>
    <w:uiPriority w:val="1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309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309F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430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0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09F2"/>
  </w:style>
  <w:style w:type="table" w:styleId="af3">
    <w:name w:val="Table Grid"/>
    <w:basedOn w:val="a1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22"/>
    <w:locked/>
    <w:rsid w:val="004309F2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4"/>
    <w:rsid w:val="004309F2"/>
    <w:pPr>
      <w:shd w:val="clear" w:color="auto" w:fill="FFFFFF"/>
      <w:spacing w:after="120" w:line="240" w:lineRule="atLeast"/>
      <w:jc w:val="both"/>
    </w:pPr>
    <w:rPr>
      <w:sz w:val="26"/>
      <w:szCs w:val="26"/>
      <w:shd w:val="clear" w:color="auto" w:fill="FFFFFF"/>
    </w:rPr>
  </w:style>
  <w:style w:type="paragraph" w:customStyle="1" w:styleId="ConsPlusNonformat">
    <w:name w:val="ConsPlusNonformat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3">
    <w:name w:val="Стиль По ширине Первая строка:  03 см"/>
    <w:basedOn w:val="a"/>
    <w:link w:val="030"/>
    <w:uiPriority w:val="99"/>
    <w:rsid w:val="004309F2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uiPriority w:val="99"/>
    <w:qFormat/>
    <w:rsid w:val="004309F2"/>
    <w:rPr>
      <w:i/>
      <w:iCs/>
    </w:rPr>
  </w:style>
  <w:style w:type="paragraph" w:styleId="23">
    <w:name w:val="Body Text Indent 2"/>
    <w:basedOn w:val="a"/>
    <w:link w:val="24"/>
    <w:uiPriority w:val="99"/>
    <w:rsid w:val="004309F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09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309F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09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4309F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4309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309F2"/>
  </w:style>
  <w:style w:type="paragraph" w:styleId="af6">
    <w:name w:val="Normal (Web)"/>
    <w:basedOn w:val="a"/>
    <w:uiPriority w:val="99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4309F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309F2"/>
  </w:style>
  <w:style w:type="table" w:customStyle="1" w:styleId="12">
    <w:name w:val="Сетка таблицы1"/>
    <w:basedOn w:val="a1"/>
    <w:next w:val="af3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Основной текст с отступом 23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309F2"/>
  </w:style>
  <w:style w:type="paragraph" w:customStyle="1" w:styleId="240">
    <w:name w:val="Основной текст с отступом 24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09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4309F2"/>
    <w:pPr>
      <w:shd w:val="clear" w:color="auto" w:fill="FFFFFF"/>
      <w:spacing w:before="300" w:after="300" w:line="0" w:lineRule="atLeast"/>
      <w:ind w:hanging="30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104">
    <w:name w:val="xl104"/>
    <w:basedOn w:val="a"/>
    <w:rsid w:val="00430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4309F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309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309F2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5">
    <w:name w:val="xl11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3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30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4309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309F2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5">
    <w:name w:val="xl125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27">
    <w:name w:val="xl127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0">
    <w:name w:val="xl130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3">
    <w:name w:val="xl133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5">
    <w:name w:val="xl13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6">
    <w:name w:val="xl13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character" w:customStyle="1" w:styleId="111">
    <w:name w:val="Заголовок 1 Знак1"/>
    <w:aliases w:val="Раздел Договора Знак1,H1 Знак1,&quot;Алмаз&quot; Знак1"/>
    <w:rsid w:val="00430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xl63">
    <w:name w:val="xl63"/>
    <w:basedOn w:val="a"/>
    <w:rsid w:val="00430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309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309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4309F2"/>
  </w:style>
  <w:style w:type="numbering" w:customStyle="1" w:styleId="1110">
    <w:name w:val="Нет списка111"/>
    <w:next w:val="a2"/>
    <w:uiPriority w:val="99"/>
    <w:semiHidden/>
    <w:unhideWhenUsed/>
    <w:rsid w:val="004309F2"/>
  </w:style>
  <w:style w:type="table" w:customStyle="1" w:styleId="28">
    <w:name w:val="Сетка таблицы2"/>
    <w:basedOn w:val="a1"/>
    <w:next w:val="af3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4309F2"/>
  </w:style>
  <w:style w:type="paragraph" w:styleId="34">
    <w:name w:val="Body Text 3"/>
    <w:basedOn w:val="a"/>
    <w:link w:val="35"/>
    <w:uiPriority w:val="99"/>
    <w:semiHidden/>
    <w:unhideWhenUsed/>
    <w:rsid w:val="0043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30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3"/>
    <w:uiPriority w:val="99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4309F2"/>
  </w:style>
  <w:style w:type="paragraph" w:styleId="HTML">
    <w:name w:val="HTML Preformatted"/>
    <w:basedOn w:val="a"/>
    <w:link w:val="HTML0"/>
    <w:uiPriority w:val="99"/>
    <w:semiHidden/>
    <w:unhideWhenUsed/>
    <w:rsid w:val="0043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9F2"/>
    <w:rPr>
      <w:rFonts w:ascii="Courier New" w:eastAsia="Calibri" w:hAnsi="Courier New" w:cs="Courier New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4309F2"/>
    <w:pPr>
      <w:spacing w:after="100" w:line="256" w:lineRule="auto"/>
    </w:pPr>
    <w:rPr>
      <w:rFonts w:ascii="Calibri" w:eastAsia="Times New Roman" w:hAnsi="Calibri" w:cs="Times New Roman"/>
      <w:lang w:eastAsia="ru-RU"/>
    </w:rPr>
  </w:style>
  <w:style w:type="paragraph" w:styleId="29">
    <w:name w:val="toc 2"/>
    <w:basedOn w:val="a"/>
    <w:next w:val="a"/>
    <w:autoRedefine/>
    <w:uiPriority w:val="39"/>
    <w:semiHidden/>
    <w:unhideWhenUsed/>
    <w:rsid w:val="004309F2"/>
    <w:pPr>
      <w:tabs>
        <w:tab w:val="right" w:leader="dot" w:pos="9345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6">
    <w:name w:val="toc 3"/>
    <w:basedOn w:val="a"/>
    <w:next w:val="a"/>
    <w:autoRedefine/>
    <w:uiPriority w:val="39"/>
    <w:semiHidden/>
    <w:unhideWhenUsed/>
    <w:rsid w:val="004309F2"/>
    <w:pPr>
      <w:spacing w:after="100" w:line="25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"/>
    <w:next w:val="a"/>
    <w:autoRedefine/>
    <w:uiPriority w:val="99"/>
    <w:semiHidden/>
    <w:unhideWhenUsed/>
    <w:rsid w:val="004309F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semiHidden/>
    <w:unhideWhenUsed/>
    <w:rsid w:val="004309F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semiHidden/>
    <w:unhideWhenUsed/>
    <w:rsid w:val="004309F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Title"/>
    <w:basedOn w:val="a"/>
    <w:link w:val="afe"/>
    <w:uiPriority w:val="99"/>
    <w:qFormat/>
    <w:rsid w:val="004309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Название Знак"/>
    <w:basedOn w:val="a0"/>
    <w:link w:val="afd"/>
    <w:uiPriority w:val="99"/>
    <w:rsid w:val="00430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uiPriority w:val="99"/>
    <w:semiHidden/>
    <w:rsid w:val="004309F2"/>
    <w:rPr>
      <w:rFonts w:ascii="Times New Roman" w:hAnsi="Times New Roman"/>
      <w:sz w:val="28"/>
      <w:szCs w:val="22"/>
      <w:lang w:eastAsia="en-US"/>
    </w:rPr>
  </w:style>
  <w:style w:type="paragraph" w:styleId="aff">
    <w:name w:val="Subtitle"/>
    <w:basedOn w:val="a"/>
    <w:link w:val="aff0"/>
    <w:uiPriority w:val="99"/>
    <w:qFormat/>
    <w:rsid w:val="004309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0">
    <w:name w:val="Подзаголовок Знак"/>
    <w:basedOn w:val="a0"/>
    <w:link w:val="aff"/>
    <w:uiPriority w:val="99"/>
    <w:rsid w:val="004309F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a">
    <w:name w:val="Body Text First Indent 2"/>
    <w:basedOn w:val="a9"/>
    <w:link w:val="2b"/>
    <w:uiPriority w:val="99"/>
    <w:semiHidden/>
    <w:unhideWhenUsed/>
    <w:rsid w:val="004309F2"/>
    <w:pPr>
      <w:ind w:firstLine="210"/>
    </w:pPr>
    <w:rPr>
      <w:sz w:val="20"/>
      <w:szCs w:val="20"/>
    </w:rPr>
  </w:style>
  <w:style w:type="character" w:customStyle="1" w:styleId="2b">
    <w:name w:val="Красная строка 2 Знак"/>
    <w:basedOn w:val="aa"/>
    <w:link w:val="2a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lock Text"/>
    <w:basedOn w:val="a"/>
    <w:uiPriority w:val="99"/>
    <w:semiHidden/>
    <w:unhideWhenUsed/>
    <w:rsid w:val="004309F2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851" w:right="10" w:firstLine="11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4309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4309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Plain Text"/>
    <w:basedOn w:val="a"/>
    <w:link w:val="aff5"/>
    <w:uiPriority w:val="99"/>
    <w:semiHidden/>
    <w:unhideWhenUsed/>
    <w:rsid w:val="004309F2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uiPriority w:val="99"/>
    <w:semiHidden/>
    <w:rsid w:val="004309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annotation subject"/>
    <w:basedOn w:val="af9"/>
    <w:next w:val="af9"/>
    <w:link w:val="aff7"/>
    <w:uiPriority w:val="99"/>
    <w:semiHidden/>
    <w:unhideWhenUsed/>
    <w:rsid w:val="004309F2"/>
    <w:rPr>
      <w:b/>
      <w:bCs/>
    </w:rPr>
  </w:style>
  <w:style w:type="character" w:customStyle="1" w:styleId="aff7">
    <w:name w:val="Тема примечания Знак"/>
    <w:basedOn w:val="afa"/>
    <w:link w:val="aff6"/>
    <w:uiPriority w:val="99"/>
    <w:semiHidden/>
    <w:rsid w:val="004309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4309F2"/>
    <w:pPr>
      <w:keepLines/>
      <w:spacing w:before="240" w:line="256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customStyle="1" w:styleId="aff8">
    <w:name w:val="Нумерованный абзац"/>
    <w:uiPriority w:val="99"/>
    <w:rsid w:val="004309F2"/>
    <w:pPr>
      <w:tabs>
        <w:tab w:val="left" w:pos="1134"/>
        <w:tab w:val="num" w:pos="1571"/>
      </w:tabs>
      <w:suppressAutoHyphens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NormalANX">
    <w:name w:val="NormalANX"/>
    <w:basedOn w:val="a"/>
    <w:uiPriority w:val="99"/>
    <w:rsid w:val="004309F2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Основной текст с отступом.Нумерованный список !!.Надин стиль.Основной текст 1"/>
    <w:basedOn w:val="a"/>
    <w:uiPriority w:val="99"/>
    <w:rsid w:val="004309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ConsPlusCell">
    <w:name w:val="ConsPlusCell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uiPriority w:val="99"/>
    <w:rsid w:val="004309F2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9">
    <w:name w:val="ЭЭГ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Style3">
    <w:name w:val="Char Style 3"/>
    <w:link w:val="Style2"/>
    <w:uiPriority w:val="99"/>
    <w:locked/>
    <w:rsid w:val="004309F2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309F2"/>
    <w:pPr>
      <w:widowControl w:val="0"/>
      <w:shd w:val="clear" w:color="auto" w:fill="FFFFFF"/>
      <w:spacing w:after="600" w:line="326" w:lineRule="exact"/>
    </w:pPr>
    <w:rPr>
      <w:sz w:val="26"/>
    </w:rPr>
  </w:style>
  <w:style w:type="character" w:customStyle="1" w:styleId="030">
    <w:name w:val="Стиль По ширине Первая строка:  03 см Знак"/>
    <w:link w:val="03"/>
    <w:uiPriority w:val="99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 с отступом.Нумерованный список !!.Основной текст 1.Надин стиль.Основной текст без отступа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3">
    <w:name w:val="Основной текст с отступом.Нумерованный список !!.Основной текст 1.Надин стиль.Основной текст без отступа1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0">
    <w:name w:val="Основной текст с отступом.Нумерованный список !!.Основной текст 1.Надин стиль.Основной текст без отступа2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0">
    <w:name w:val="Обычный + 14 пт"/>
    <w:aliases w:val="По ширине,Первая строка:  1,27 см,Междустр.интервал:  полу...,25 см"/>
    <w:basedOn w:val="a"/>
    <w:uiPriority w:val="99"/>
    <w:rsid w:val="004309F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4309F2"/>
    <w:pPr>
      <w:widowControl w:val="0"/>
      <w:autoSpaceDE w:val="0"/>
      <w:autoSpaceDN w:val="0"/>
      <w:adjustRightInd w:val="0"/>
      <w:spacing w:after="0" w:line="319" w:lineRule="exact"/>
      <w:ind w:firstLine="8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309F2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акоолвки"/>
    <w:basedOn w:val="a"/>
    <w:uiPriority w:val="99"/>
    <w:rsid w:val="004309F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8">
    <w:name w:val="Знак Знак1 Знак Знак Знак Знак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 Знак3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"/>
    <w:basedOn w:val="a"/>
    <w:uiPriority w:val="99"/>
    <w:rsid w:val="004309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Стиль ЭЭГ + полужирный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4309F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e">
    <w:name w:val="Основной текст с отступом.Нумерованный список !!.Надин стиль"/>
    <w:basedOn w:val="a"/>
    <w:uiPriority w:val="99"/>
    <w:rsid w:val="004309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19">
    <w:name w:val="Абзац списка1"/>
    <w:basedOn w:val="a"/>
    <w:uiPriority w:val="99"/>
    <w:rsid w:val="004309F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8"/>
    </w:rPr>
  </w:style>
  <w:style w:type="paragraph" w:customStyle="1" w:styleId="1a">
    <w:name w:val="Знак Знак Знак1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Прижатый влево"/>
    <w:basedOn w:val="a"/>
    <w:next w:val="a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4309F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c">
    <w:name w:val="Знак Знак Знак2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Ñòèëü1"/>
    <w:basedOn w:val="a"/>
    <w:uiPriority w:val="99"/>
    <w:rsid w:val="004309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3">
    <w:name w:val="Char Style 13"/>
    <w:link w:val="Style12"/>
    <w:uiPriority w:val="99"/>
    <w:locked/>
    <w:rsid w:val="004309F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4309F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styleId="afff1">
    <w:name w:val="footnote reference"/>
    <w:aliases w:val="Знак сноски-FN,Ciae niinee-FN,Знак сноски 1"/>
    <w:uiPriority w:val="99"/>
    <w:semiHidden/>
    <w:unhideWhenUsed/>
    <w:rsid w:val="004309F2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rsid w:val="004309F2"/>
    <w:rPr>
      <w:rFonts w:ascii="Times New Roman" w:hAnsi="Times New Roman" w:cs="Times New Roman" w:hint="default"/>
      <w:sz w:val="16"/>
    </w:rPr>
  </w:style>
  <w:style w:type="character" w:styleId="afff3">
    <w:name w:val="endnote reference"/>
    <w:uiPriority w:val="99"/>
    <w:semiHidden/>
    <w:unhideWhenUsed/>
    <w:rsid w:val="004309F2"/>
    <w:rPr>
      <w:rFonts w:ascii="Times New Roman" w:hAnsi="Times New Roman" w:cs="Times New Roman" w:hint="default"/>
      <w:vertAlign w:val="superscript"/>
    </w:rPr>
  </w:style>
  <w:style w:type="character" w:customStyle="1" w:styleId="1c">
    <w:name w:val="Основной текст Знак1"/>
    <w:uiPriority w:val="99"/>
    <w:locked/>
    <w:rsid w:val="004309F2"/>
    <w:rPr>
      <w:rFonts w:ascii="Times New Roman" w:eastAsia="Times New Roman" w:hAnsi="Times New Roman" w:cs="Times New Roman" w:hint="default"/>
      <w:sz w:val="20"/>
      <w:lang w:eastAsia="ru-RU"/>
    </w:rPr>
  </w:style>
  <w:style w:type="character" w:customStyle="1" w:styleId="CharStyle4">
    <w:name w:val="Char Style 4"/>
    <w:uiPriority w:val="99"/>
    <w:locked/>
    <w:rsid w:val="004309F2"/>
    <w:rPr>
      <w:strike w:val="0"/>
      <w:dstrike w:val="0"/>
      <w:sz w:val="25"/>
      <w:u w:val="none"/>
      <w:effect w:val="none"/>
    </w:rPr>
  </w:style>
  <w:style w:type="character" w:customStyle="1" w:styleId="CharStyle7">
    <w:name w:val="Char Style 7"/>
    <w:uiPriority w:val="99"/>
    <w:rsid w:val="004309F2"/>
    <w:rPr>
      <w:color w:val="0E4B50"/>
      <w:sz w:val="26"/>
      <w:shd w:val="clear" w:color="auto" w:fill="FFFFFF"/>
    </w:rPr>
  </w:style>
  <w:style w:type="character" w:customStyle="1" w:styleId="FontStyle12">
    <w:name w:val="Font Style12"/>
    <w:uiPriority w:val="99"/>
    <w:rsid w:val="004309F2"/>
    <w:rPr>
      <w:rFonts w:ascii="Times New Roman" w:hAnsi="Times New Roman" w:cs="Times New Roman" w:hint="default"/>
      <w:sz w:val="26"/>
    </w:rPr>
  </w:style>
  <w:style w:type="character" w:customStyle="1" w:styleId="FontStyle11">
    <w:name w:val="Font Style11"/>
    <w:uiPriority w:val="99"/>
    <w:rsid w:val="004309F2"/>
    <w:rPr>
      <w:rFonts w:ascii="Times New Roman" w:hAnsi="Times New Roman" w:cs="Times New Roman" w:hint="default"/>
      <w:b/>
      <w:bCs w:val="0"/>
      <w:sz w:val="26"/>
    </w:rPr>
  </w:style>
  <w:style w:type="table" w:customStyle="1" w:styleId="-1">
    <w:name w:val="ЭЭГ - Сетка таблицы1"/>
    <w:basedOn w:val="a1"/>
    <w:next w:val="af3"/>
    <w:uiPriority w:val="59"/>
    <w:rsid w:val="004309F2"/>
    <w:pPr>
      <w:spacing w:after="0" w:line="240" w:lineRule="auto"/>
    </w:pPr>
    <w:rPr>
      <w:rFonts w:ascii="Calibri" w:eastAsia="Calibri" w:hAnsi="Calibri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4309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ЭЭГ - Сетка таблицы11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">
    <w:name w:val="ЭЭГ - Сетка таблицы2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">
    <w:name w:val="ЭЭГ - Сетка таблицы3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">
    <w:name w:val="ЭЭГ - Сетка таблицы4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">
    <w:name w:val="ЭЭГ - Сетка таблицы5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">
    <w:name w:val="ЭЭГ - Сетка таблицы6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">
    <w:name w:val="ЭЭГ - Сетка таблицы7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Импортированный стиль 4"/>
    <w:rsid w:val="004309F2"/>
    <w:pPr>
      <w:numPr>
        <w:numId w:val="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09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09F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309F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15" w:right="14" w:firstLine="864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9F2"/>
    <w:pPr>
      <w:keepNext/>
      <w:widowControl w:val="0"/>
      <w:autoSpaceDE w:val="0"/>
      <w:autoSpaceDN w:val="0"/>
      <w:adjustRightInd w:val="0"/>
      <w:spacing w:after="0" w:line="240" w:lineRule="auto"/>
      <w:ind w:firstLine="993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15" w:right="14" w:firstLine="864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9F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20" w:right="72" w:firstLine="83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9F2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30"/>
      <w:jc w:val="center"/>
      <w:outlineLvl w:val="8"/>
    </w:pPr>
    <w:rPr>
      <w:rFonts w:ascii="Times New Roman" w:eastAsia="Times New Roman" w:hAnsi="Times New Roman" w:cs="Times New Roman"/>
      <w:i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09F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09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309F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semiHidden/>
    <w:rsid w:val="004309F2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30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9F2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309F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309F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309F2"/>
    <w:rPr>
      <w:rFonts w:ascii="Times New Roman" w:eastAsia="Times New Roman" w:hAnsi="Times New Roman" w:cs="Times New Roman"/>
      <w:i/>
      <w:spacing w:val="-1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09F2"/>
  </w:style>
  <w:style w:type="paragraph" w:customStyle="1" w:styleId="ConsPlusNormal">
    <w:name w:val="ConsPlusNormal"/>
    <w:link w:val="ConsPlusNormal0"/>
    <w:rsid w:val="00430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4"/>
    <w:uiPriority w:val="99"/>
    <w:qFormat/>
    <w:rsid w:val="0043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4309F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309F2"/>
    <w:rPr>
      <w:color w:val="800080"/>
      <w:u w:val="single"/>
    </w:rPr>
  </w:style>
  <w:style w:type="paragraph" w:customStyle="1" w:styleId="xl66">
    <w:name w:val="xl66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3">
    <w:name w:val="xl73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0">
    <w:name w:val="xl8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4309F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309F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309F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309F2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309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a"/>
    <w:rsid w:val="004309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43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309F2"/>
  </w:style>
  <w:style w:type="character" w:customStyle="1" w:styleId="a6">
    <w:name w:val="Без интервала Знак"/>
    <w:link w:val="a5"/>
    <w:uiPriority w:val="1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309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309F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430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0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3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09F2"/>
  </w:style>
  <w:style w:type="table" w:styleId="af3">
    <w:name w:val="Table Grid"/>
    <w:basedOn w:val="a1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22"/>
    <w:locked/>
    <w:rsid w:val="004309F2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4"/>
    <w:rsid w:val="004309F2"/>
    <w:pPr>
      <w:shd w:val="clear" w:color="auto" w:fill="FFFFFF"/>
      <w:spacing w:after="120" w:line="240" w:lineRule="atLeast"/>
      <w:jc w:val="both"/>
    </w:pPr>
    <w:rPr>
      <w:sz w:val="26"/>
      <w:szCs w:val="26"/>
      <w:shd w:val="clear" w:color="auto" w:fill="FFFFFF"/>
    </w:rPr>
  </w:style>
  <w:style w:type="paragraph" w:customStyle="1" w:styleId="ConsPlusNonformat">
    <w:name w:val="ConsPlusNonformat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3">
    <w:name w:val="Стиль По ширине Первая строка:  03 см"/>
    <w:basedOn w:val="a"/>
    <w:link w:val="030"/>
    <w:uiPriority w:val="99"/>
    <w:rsid w:val="004309F2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uiPriority w:val="99"/>
    <w:qFormat/>
    <w:rsid w:val="004309F2"/>
    <w:rPr>
      <w:i/>
      <w:iCs/>
    </w:rPr>
  </w:style>
  <w:style w:type="paragraph" w:styleId="23">
    <w:name w:val="Body Text Indent 2"/>
    <w:basedOn w:val="a"/>
    <w:link w:val="24"/>
    <w:uiPriority w:val="99"/>
    <w:rsid w:val="004309F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09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309F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309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4309F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4309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309F2"/>
  </w:style>
  <w:style w:type="paragraph" w:styleId="af6">
    <w:name w:val="Normal (Web)"/>
    <w:basedOn w:val="a"/>
    <w:uiPriority w:val="99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4309F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309F2"/>
  </w:style>
  <w:style w:type="table" w:customStyle="1" w:styleId="12">
    <w:name w:val="Сетка таблицы1"/>
    <w:basedOn w:val="a1"/>
    <w:next w:val="af3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Основной текст с отступом 23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309F2"/>
  </w:style>
  <w:style w:type="paragraph" w:customStyle="1" w:styleId="240">
    <w:name w:val="Основной текст с отступом 24"/>
    <w:basedOn w:val="a"/>
    <w:rsid w:val="004309F2"/>
    <w:pPr>
      <w:overflowPunct w:val="0"/>
      <w:autoSpaceDE w:val="0"/>
      <w:autoSpaceDN w:val="0"/>
      <w:adjustRightInd w:val="0"/>
      <w:spacing w:after="0" w:line="3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09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4309F2"/>
    <w:pPr>
      <w:shd w:val="clear" w:color="auto" w:fill="FFFFFF"/>
      <w:spacing w:before="300" w:after="300" w:line="0" w:lineRule="atLeast"/>
      <w:ind w:hanging="30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l104">
    <w:name w:val="xl104"/>
    <w:basedOn w:val="a"/>
    <w:rsid w:val="00430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4309F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309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309F2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5">
    <w:name w:val="xl11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3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30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4309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309F2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5">
    <w:name w:val="xl125"/>
    <w:basedOn w:val="a"/>
    <w:rsid w:val="004309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27">
    <w:name w:val="xl127"/>
    <w:basedOn w:val="a"/>
    <w:rsid w:val="0043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0">
    <w:name w:val="xl130"/>
    <w:basedOn w:val="a"/>
    <w:rsid w:val="00430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3">
    <w:name w:val="xl133"/>
    <w:basedOn w:val="a"/>
    <w:rsid w:val="00430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5">
    <w:name w:val="xl135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eastAsia="ru-RU"/>
    </w:rPr>
  </w:style>
  <w:style w:type="paragraph" w:customStyle="1" w:styleId="xl136">
    <w:name w:val="xl136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3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character" w:customStyle="1" w:styleId="111">
    <w:name w:val="Заголовок 1 Знак1"/>
    <w:aliases w:val="Раздел Договора Знак1,H1 Знак1,&quot;Алмаз&quot; Знак1"/>
    <w:rsid w:val="00430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xl63">
    <w:name w:val="xl63"/>
    <w:basedOn w:val="a"/>
    <w:rsid w:val="00430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309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309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4309F2"/>
  </w:style>
  <w:style w:type="numbering" w:customStyle="1" w:styleId="1110">
    <w:name w:val="Нет списка111"/>
    <w:next w:val="a2"/>
    <w:uiPriority w:val="99"/>
    <w:semiHidden/>
    <w:unhideWhenUsed/>
    <w:rsid w:val="004309F2"/>
  </w:style>
  <w:style w:type="table" w:customStyle="1" w:styleId="28">
    <w:name w:val="Сетка таблицы2"/>
    <w:basedOn w:val="a1"/>
    <w:next w:val="af3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4309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4309F2"/>
  </w:style>
  <w:style w:type="paragraph" w:styleId="34">
    <w:name w:val="Body Text 3"/>
    <w:basedOn w:val="a"/>
    <w:link w:val="35"/>
    <w:uiPriority w:val="99"/>
    <w:semiHidden/>
    <w:unhideWhenUsed/>
    <w:rsid w:val="0043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30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3"/>
    <w:uiPriority w:val="99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4309F2"/>
  </w:style>
  <w:style w:type="paragraph" w:styleId="HTML">
    <w:name w:val="HTML Preformatted"/>
    <w:basedOn w:val="a"/>
    <w:link w:val="HTML0"/>
    <w:uiPriority w:val="99"/>
    <w:semiHidden/>
    <w:unhideWhenUsed/>
    <w:rsid w:val="0043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9F2"/>
    <w:rPr>
      <w:rFonts w:ascii="Courier New" w:eastAsia="Calibri" w:hAnsi="Courier New" w:cs="Courier New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4309F2"/>
    <w:pPr>
      <w:spacing w:after="100" w:line="256" w:lineRule="auto"/>
    </w:pPr>
    <w:rPr>
      <w:rFonts w:ascii="Calibri" w:eastAsia="Times New Roman" w:hAnsi="Calibri" w:cs="Times New Roman"/>
      <w:lang w:eastAsia="ru-RU"/>
    </w:rPr>
  </w:style>
  <w:style w:type="paragraph" w:styleId="29">
    <w:name w:val="toc 2"/>
    <w:basedOn w:val="a"/>
    <w:next w:val="a"/>
    <w:autoRedefine/>
    <w:uiPriority w:val="39"/>
    <w:semiHidden/>
    <w:unhideWhenUsed/>
    <w:rsid w:val="004309F2"/>
    <w:pPr>
      <w:tabs>
        <w:tab w:val="right" w:leader="dot" w:pos="9345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6">
    <w:name w:val="toc 3"/>
    <w:basedOn w:val="a"/>
    <w:next w:val="a"/>
    <w:autoRedefine/>
    <w:uiPriority w:val="39"/>
    <w:semiHidden/>
    <w:unhideWhenUsed/>
    <w:rsid w:val="004309F2"/>
    <w:pPr>
      <w:spacing w:after="100" w:line="25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"/>
    <w:next w:val="a"/>
    <w:autoRedefine/>
    <w:uiPriority w:val="99"/>
    <w:semiHidden/>
    <w:unhideWhenUsed/>
    <w:rsid w:val="004309F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semiHidden/>
    <w:unhideWhenUsed/>
    <w:rsid w:val="004309F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semiHidden/>
    <w:unhideWhenUsed/>
    <w:rsid w:val="004309F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43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Title"/>
    <w:basedOn w:val="a"/>
    <w:link w:val="afe"/>
    <w:uiPriority w:val="99"/>
    <w:qFormat/>
    <w:rsid w:val="004309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Название Знак"/>
    <w:basedOn w:val="a0"/>
    <w:link w:val="afd"/>
    <w:uiPriority w:val="99"/>
    <w:rsid w:val="00430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uiPriority w:val="99"/>
    <w:semiHidden/>
    <w:rsid w:val="004309F2"/>
    <w:rPr>
      <w:rFonts w:ascii="Times New Roman" w:hAnsi="Times New Roman"/>
      <w:sz w:val="28"/>
      <w:szCs w:val="22"/>
      <w:lang w:eastAsia="en-US"/>
    </w:rPr>
  </w:style>
  <w:style w:type="paragraph" w:styleId="aff">
    <w:name w:val="Subtitle"/>
    <w:basedOn w:val="a"/>
    <w:link w:val="aff0"/>
    <w:uiPriority w:val="99"/>
    <w:qFormat/>
    <w:rsid w:val="004309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0">
    <w:name w:val="Подзаголовок Знак"/>
    <w:basedOn w:val="a0"/>
    <w:link w:val="aff"/>
    <w:uiPriority w:val="99"/>
    <w:rsid w:val="004309F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a">
    <w:name w:val="Body Text First Indent 2"/>
    <w:basedOn w:val="a9"/>
    <w:link w:val="2b"/>
    <w:uiPriority w:val="99"/>
    <w:semiHidden/>
    <w:unhideWhenUsed/>
    <w:rsid w:val="004309F2"/>
    <w:pPr>
      <w:ind w:firstLine="210"/>
    </w:pPr>
    <w:rPr>
      <w:sz w:val="20"/>
      <w:szCs w:val="20"/>
    </w:rPr>
  </w:style>
  <w:style w:type="character" w:customStyle="1" w:styleId="2b">
    <w:name w:val="Красная строка 2 Знак"/>
    <w:basedOn w:val="aa"/>
    <w:link w:val="2a"/>
    <w:uiPriority w:val="99"/>
    <w:semiHidden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lock Text"/>
    <w:basedOn w:val="a"/>
    <w:uiPriority w:val="99"/>
    <w:semiHidden/>
    <w:unhideWhenUsed/>
    <w:rsid w:val="004309F2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851" w:right="10" w:firstLine="11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4309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4309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Plain Text"/>
    <w:basedOn w:val="a"/>
    <w:link w:val="aff5"/>
    <w:uiPriority w:val="99"/>
    <w:semiHidden/>
    <w:unhideWhenUsed/>
    <w:rsid w:val="004309F2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uiPriority w:val="99"/>
    <w:semiHidden/>
    <w:rsid w:val="004309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annotation subject"/>
    <w:basedOn w:val="af9"/>
    <w:next w:val="af9"/>
    <w:link w:val="aff7"/>
    <w:uiPriority w:val="99"/>
    <w:semiHidden/>
    <w:unhideWhenUsed/>
    <w:rsid w:val="004309F2"/>
    <w:rPr>
      <w:b/>
      <w:bCs/>
    </w:rPr>
  </w:style>
  <w:style w:type="character" w:customStyle="1" w:styleId="aff7">
    <w:name w:val="Тема примечания Знак"/>
    <w:basedOn w:val="afa"/>
    <w:link w:val="aff6"/>
    <w:uiPriority w:val="99"/>
    <w:semiHidden/>
    <w:rsid w:val="004309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4309F2"/>
    <w:pPr>
      <w:keepLines/>
      <w:spacing w:before="240" w:line="256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customStyle="1" w:styleId="aff8">
    <w:name w:val="Нумерованный абзац"/>
    <w:uiPriority w:val="99"/>
    <w:rsid w:val="004309F2"/>
    <w:pPr>
      <w:tabs>
        <w:tab w:val="left" w:pos="1134"/>
        <w:tab w:val="num" w:pos="1571"/>
      </w:tabs>
      <w:suppressAutoHyphens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NormalANX">
    <w:name w:val="NormalANX"/>
    <w:basedOn w:val="a"/>
    <w:uiPriority w:val="99"/>
    <w:rsid w:val="004309F2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Основной текст с отступом.Нумерованный список !!.Надин стиль.Основной текст 1"/>
    <w:basedOn w:val="a"/>
    <w:uiPriority w:val="99"/>
    <w:rsid w:val="004309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ConsPlusCell">
    <w:name w:val="ConsPlusCell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uiPriority w:val="99"/>
    <w:rsid w:val="004309F2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9">
    <w:name w:val="ЭЭГ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Style3">
    <w:name w:val="Char Style 3"/>
    <w:link w:val="Style2"/>
    <w:uiPriority w:val="99"/>
    <w:locked/>
    <w:rsid w:val="004309F2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309F2"/>
    <w:pPr>
      <w:widowControl w:val="0"/>
      <w:shd w:val="clear" w:color="auto" w:fill="FFFFFF"/>
      <w:spacing w:after="600" w:line="326" w:lineRule="exact"/>
    </w:pPr>
    <w:rPr>
      <w:sz w:val="26"/>
    </w:rPr>
  </w:style>
  <w:style w:type="character" w:customStyle="1" w:styleId="030">
    <w:name w:val="Стиль По ширине Первая строка:  03 см Знак"/>
    <w:link w:val="03"/>
    <w:uiPriority w:val="99"/>
    <w:locked/>
    <w:rsid w:val="0043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 с отступом.Нумерованный список !!.Основной текст 1.Надин стиль.Основной текст без отступа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3">
    <w:name w:val="Основной текст с отступом.Нумерованный список !!.Основной текст 1.Надин стиль.Основной текст без отступа1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0">
    <w:name w:val="Основной текст с отступом.Нумерованный список !!.Основной текст 1.Надин стиль.Основной текст без отступа2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0">
    <w:name w:val="Обычный + 14 пт"/>
    <w:aliases w:val="По ширине,Первая строка:  1,27 см,Междустр.интервал:  полу...,25 см"/>
    <w:basedOn w:val="a"/>
    <w:uiPriority w:val="99"/>
    <w:rsid w:val="004309F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4309F2"/>
    <w:pPr>
      <w:widowControl w:val="0"/>
      <w:autoSpaceDE w:val="0"/>
      <w:autoSpaceDN w:val="0"/>
      <w:adjustRightInd w:val="0"/>
      <w:spacing w:after="0" w:line="319" w:lineRule="exact"/>
      <w:ind w:firstLine="8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309F2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акоолвки"/>
    <w:basedOn w:val="a"/>
    <w:uiPriority w:val="99"/>
    <w:rsid w:val="004309F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8">
    <w:name w:val="Знак Знак1 Знак Знак Знак Знак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 Знак3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"/>
    <w:basedOn w:val="a"/>
    <w:uiPriority w:val="99"/>
    <w:rsid w:val="004309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Стиль ЭЭГ + полужирный"/>
    <w:basedOn w:val="a"/>
    <w:uiPriority w:val="99"/>
    <w:rsid w:val="004309F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4309F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e">
    <w:name w:val="Основной текст с отступом.Нумерованный список !!.Надин стиль"/>
    <w:basedOn w:val="a"/>
    <w:uiPriority w:val="99"/>
    <w:rsid w:val="004309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19">
    <w:name w:val="Абзац списка1"/>
    <w:basedOn w:val="a"/>
    <w:uiPriority w:val="99"/>
    <w:rsid w:val="004309F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8"/>
    </w:rPr>
  </w:style>
  <w:style w:type="paragraph" w:customStyle="1" w:styleId="1a">
    <w:name w:val="Знак Знак Знак1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Прижатый влево"/>
    <w:basedOn w:val="a"/>
    <w:next w:val="a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4309F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c">
    <w:name w:val="Знак Знак Знак2"/>
    <w:basedOn w:val="a"/>
    <w:uiPriority w:val="99"/>
    <w:rsid w:val="0043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4309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Ñòèëü1"/>
    <w:basedOn w:val="a"/>
    <w:uiPriority w:val="99"/>
    <w:rsid w:val="004309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3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3">
    <w:name w:val="Char Style 13"/>
    <w:link w:val="Style12"/>
    <w:uiPriority w:val="99"/>
    <w:locked/>
    <w:rsid w:val="004309F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4309F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styleId="afff1">
    <w:name w:val="footnote reference"/>
    <w:aliases w:val="Знак сноски-FN,Ciae niinee-FN,Знак сноски 1"/>
    <w:uiPriority w:val="99"/>
    <w:semiHidden/>
    <w:unhideWhenUsed/>
    <w:rsid w:val="004309F2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rsid w:val="004309F2"/>
    <w:rPr>
      <w:rFonts w:ascii="Times New Roman" w:hAnsi="Times New Roman" w:cs="Times New Roman" w:hint="default"/>
      <w:sz w:val="16"/>
    </w:rPr>
  </w:style>
  <w:style w:type="character" w:styleId="afff3">
    <w:name w:val="endnote reference"/>
    <w:uiPriority w:val="99"/>
    <w:semiHidden/>
    <w:unhideWhenUsed/>
    <w:rsid w:val="004309F2"/>
    <w:rPr>
      <w:rFonts w:ascii="Times New Roman" w:hAnsi="Times New Roman" w:cs="Times New Roman" w:hint="default"/>
      <w:vertAlign w:val="superscript"/>
    </w:rPr>
  </w:style>
  <w:style w:type="character" w:customStyle="1" w:styleId="1c">
    <w:name w:val="Основной текст Знак1"/>
    <w:uiPriority w:val="99"/>
    <w:locked/>
    <w:rsid w:val="004309F2"/>
    <w:rPr>
      <w:rFonts w:ascii="Times New Roman" w:eastAsia="Times New Roman" w:hAnsi="Times New Roman" w:cs="Times New Roman" w:hint="default"/>
      <w:sz w:val="20"/>
      <w:lang w:eastAsia="ru-RU"/>
    </w:rPr>
  </w:style>
  <w:style w:type="character" w:customStyle="1" w:styleId="CharStyle4">
    <w:name w:val="Char Style 4"/>
    <w:uiPriority w:val="99"/>
    <w:locked/>
    <w:rsid w:val="004309F2"/>
    <w:rPr>
      <w:strike w:val="0"/>
      <w:dstrike w:val="0"/>
      <w:sz w:val="25"/>
      <w:u w:val="none"/>
      <w:effect w:val="none"/>
    </w:rPr>
  </w:style>
  <w:style w:type="character" w:customStyle="1" w:styleId="CharStyle7">
    <w:name w:val="Char Style 7"/>
    <w:uiPriority w:val="99"/>
    <w:rsid w:val="004309F2"/>
    <w:rPr>
      <w:color w:val="0E4B50"/>
      <w:sz w:val="26"/>
      <w:shd w:val="clear" w:color="auto" w:fill="FFFFFF"/>
    </w:rPr>
  </w:style>
  <w:style w:type="character" w:customStyle="1" w:styleId="FontStyle12">
    <w:name w:val="Font Style12"/>
    <w:uiPriority w:val="99"/>
    <w:rsid w:val="004309F2"/>
    <w:rPr>
      <w:rFonts w:ascii="Times New Roman" w:hAnsi="Times New Roman" w:cs="Times New Roman" w:hint="default"/>
      <w:sz w:val="26"/>
    </w:rPr>
  </w:style>
  <w:style w:type="character" w:customStyle="1" w:styleId="FontStyle11">
    <w:name w:val="Font Style11"/>
    <w:uiPriority w:val="99"/>
    <w:rsid w:val="004309F2"/>
    <w:rPr>
      <w:rFonts w:ascii="Times New Roman" w:hAnsi="Times New Roman" w:cs="Times New Roman" w:hint="default"/>
      <w:b/>
      <w:bCs w:val="0"/>
      <w:sz w:val="26"/>
    </w:rPr>
  </w:style>
  <w:style w:type="table" w:customStyle="1" w:styleId="-1">
    <w:name w:val="ЭЭГ - Сетка таблицы1"/>
    <w:basedOn w:val="a1"/>
    <w:next w:val="af3"/>
    <w:uiPriority w:val="59"/>
    <w:rsid w:val="004309F2"/>
    <w:pPr>
      <w:spacing w:after="0" w:line="240" w:lineRule="auto"/>
    </w:pPr>
    <w:rPr>
      <w:rFonts w:ascii="Calibri" w:eastAsia="Calibri" w:hAnsi="Calibri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4309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ЭЭГ - Сетка таблицы11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">
    <w:name w:val="ЭЭГ - Сетка таблицы2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">
    <w:name w:val="ЭЭГ - Сетка таблицы3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">
    <w:name w:val="ЭЭГ - Сетка таблицы4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">
    <w:name w:val="ЭЭГ - Сетка таблицы5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">
    <w:name w:val="ЭЭГ - Сетка таблицы6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">
    <w:name w:val="ЭЭГ - Сетка таблицы7"/>
    <w:uiPriority w:val="99"/>
    <w:rsid w:val="004309F2"/>
    <w:pPr>
      <w:spacing w:after="0" w:line="240" w:lineRule="auto"/>
    </w:pPr>
    <w:rPr>
      <w:rFonts w:ascii="Calibri" w:eastAsia="Times New Roman" w:hAnsi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Импортированный стиль 4"/>
    <w:rsid w:val="004309F2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D697DEEF5D087B26B6BA5A11CC669CA002ABF755C5C7A61045A82511047BE43EF0DDA05094218BA25207130DB422F793DD4E1E0E19ZCy8G" TargetMode="External"/><Relationship Id="rId13" Type="http://schemas.openxmlformats.org/officeDocument/2006/relationships/hyperlink" Target="consultantplus://offline/ref=F7D697DEEF5D087B26B6BA5A11CC669CA608ABF151CFC7A61045A82511047BE42CF085AB59923781F61D414602ZBy6G" TargetMode="External"/><Relationship Id="rId18" Type="http://schemas.openxmlformats.org/officeDocument/2006/relationships/hyperlink" Target="consultantplus://offline/ref=C0A9C9E800D7DD4CFC3EA764DA80F8C3A1E4F78A48967843CC130D03B3F6648467AA2435A0B4EF57185A513C68j0s4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A9C9E800D7DD4CFC3EA764DA80F8C3A1E4F78A48967843CC130D03B3F6648467AA2435A0B4EF57185A513C68j0s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D697DEEF5D087B26B6BA5A11CC669CA503A9F355C1C7A61045A82511047BE42CF085AB59923781F61D414602ZBy6G" TargetMode="External"/><Relationship Id="rId17" Type="http://schemas.openxmlformats.org/officeDocument/2006/relationships/hyperlink" Target="consultantplus://offline/ref=C0A9C9E800D7DD4CFC3EA764DA80F8C3A1E5FE8C4D947843CC130D03B3F6648467AA2435A0B4EF57185A513C68j0s4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A9C9E800D7DD4CFC3EA764DA80F8C3A4E2F38D4C937843CC130D03B3F6648475AA7C3CA1BDF55D4C15176967041BE69744A35E17E0j5sDG" TargetMode="External"/><Relationship Id="rId20" Type="http://schemas.openxmlformats.org/officeDocument/2006/relationships/hyperlink" Target="consultantplus://offline/ref=C0A9C9E800D7DD4CFC3EA764DA80F8C3A1E5FE8C4D947843CC130D03B3F6648467AA2435A0B4EF57185A513C68j0s4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D697DEEF5D087B26B6BA5A11CC669CA502A0F550C3C7A61045A82511047BE42CF085AB59923781F61D414602ZBy6G" TargetMode="External"/><Relationship Id="rId24" Type="http://schemas.openxmlformats.org/officeDocument/2006/relationships/hyperlink" Target="consultantplus://offline/ref=F7D697DEEF5D087B26B6A45707A03B91A00BF7FB5DC5CCF8481AF378460D71B379BF84E51D992880F605424E0BE075ADC7D0501A101ACA5FD59FF3Z9y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D697DEEF5D087B26B6A45707A03B91A00BF7FB53C1CEF74C1AF378460D71B379BF84E51D992880F60342470BE075ADC7D0501A101ACA5FD59FF3Z9y6G" TargetMode="External"/><Relationship Id="rId23" Type="http://schemas.openxmlformats.org/officeDocument/2006/relationships/hyperlink" Target="consultantplus://offline/ref=F7D697DEEF5D087B26B6BA5A11CC669CA002ABF755C5C7A61045A82511047BE43EF0DDA25B9D2D8BA25207130DB422F793DD4E1E0E19ZCy8G" TargetMode="External"/><Relationship Id="rId10" Type="http://schemas.openxmlformats.org/officeDocument/2006/relationships/hyperlink" Target="consultantplus://offline/ref=F7D697DEEF5D087B26B6BA5A11CC669CA002ABF755C5C7A61045A82511047BE43EF0DDA0589D218BA25207130DB422F793DD4E1E0E19ZCy8G" TargetMode="External"/><Relationship Id="rId19" Type="http://schemas.openxmlformats.org/officeDocument/2006/relationships/hyperlink" Target="consultantplus://offline/ref=C0A9C9E800D7DD4CFC3EA764DA80F8C3A2EFF5884C987843CC130D03B3F6648467AA2435A0B4EF57185A513C68j0s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D697DEEF5D087B26B6BA5A11CC669CA000A8F05DCEC7A61045A82511047BE42CF085AB59923781F61D414602ZBy6G" TargetMode="External"/><Relationship Id="rId14" Type="http://schemas.openxmlformats.org/officeDocument/2006/relationships/hyperlink" Target="consultantplus://offline/ref=F7D697DEEF5D087B26B6A45707A03B91A00BF7FB53C2C8F54E1AF378460D71B379BF84E51D992880F60342440BE075ADC7D0501A101ACA5FD59FF3Z9y6G" TargetMode="External"/><Relationship Id="rId22" Type="http://schemas.openxmlformats.org/officeDocument/2006/relationships/hyperlink" Target="consultantplus://offline/ref=C0A9C9E800D7DD4CFC3EA764DA80F8C3A2EFF5884C987843CC130D03B3F6648467AA2435A0B4EF57185A513C68j0s4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41478</Words>
  <Characters>236429</Characters>
  <Application>Microsoft Office Word</Application>
  <DocSecurity>0</DocSecurity>
  <Lines>1970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sovet3</cp:lastModifiedBy>
  <cp:revision>5</cp:revision>
  <cp:lastPrinted>2023-11-15T11:41:00Z</cp:lastPrinted>
  <dcterms:created xsi:type="dcterms:W3CDTF">2023-11-15T11:15:00Z</dcterms:created>
  <dcterms:modified xsi:type="dcterms:W3CDTF">2023-11-16T12:32:00Z</dcterms:modified>
</cp:coreProperties>
</file>